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</w:rPr>
        <w:alias w:val="Päivämäärä"/>
        <w:tag w:val="Päivämäärä"/>
        <w:id w:val="-1305699333"/>
        <w:placeholder>
          <w:docPart w:val="24FA3CD745734C4994B50A803280539C"/>
        </w:placeholder>
        <w:date w:fullDate="2023-02-09T00:00:00Z">
          <w:dateFormat w:val="d.M.yyyy"/>
          <w:lid w:val="fi-FI"/>
          <w:storeMappedDataAs w:val="dateTime"/>
          <w:calendar w:val="gregorian"/>
        </w:date>
      </w:sdtPr>
      <w:sdtContent>
        <w:p w14:paraId="198DE2C6" w14:textId="77777777" w:rsidR="0049391E" w:rsidRDefault="0073163C" w:rsidP="007546D4">
          <w:pPr>
            <w:ind w:left="3912" w:firstLine="1304"/>
            <w:rPr>
              <w:rFonts w:cs="Arial"/>
            </w:rPr>
          </w:pPr>
          <w:r>
            <w:rPr>
              <w:rFonts w:cs="Arial"/>
            </w:rPr>
            <w:t>9.2.2023</w:t>
          </w:r>
        </w:p>
      </w:sdtContent>
    </w:sdt>
    <w:p w14:paraId="73418D42" w14:textId="77777777" w:rsidR="0049391E" w:rsidRDefault="0049391E" w:rsidP="0049391E">
      <w:pPr>
        <w:rPr>
          <w:lang w:val="en-US"/>
        </w:rPr>
      </w:pPr>
    </w:p>
    <w:p w14:paraId="34D51A2F" w14:textId="77777777" w:rsidR="00AD60AA" w:rsidRDefault="00AD60AA" w:rsidP="0049391E">
      <w:pPr>
        <w:rPr>
          <w:lang w:val="en-US"/>
        </w:rPr>
        <w:sectPr w:rsidR="00AD60AA" w:rsidSect="000D3076">
          <w:headerReference w:type="default" r:id="rId11"/>
          <w:footerReference w:type="default" r:id="rId12"/>
          <w:pgSz w:w="11906" w:h="16838"/>
          <w:pgMar w:top="3686" w:right="567" w:bottom="567" w:left="1134" w:header="709" w:footer="709" w:gutter="0"/>
          <w:cols w:space="708"/>
          <w:formProt w:val="0"/>
          <w:docGrid w:linePitch="360"/>
        </w:sect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395"/>
        <w:gridCol w:w="3278"/>
        <w:gridCol w:w="2557"/>
        <w:gridCol w:w="2738"/>
      </w:tblGrid>
      <w:tr w:rsidR="008C67BA" w14:paraId="5E8CF7A2" w14:textId="77777777" w:rsidTr="00975807">
        <w:tc>
          <w:tcPr>
            <w:tcW w:w="1395" w:type="dxa"/>
          </w:tcPr>
          <w:p w14:paraId="6E5A44A1" w14:textId="77777777" w:rsidR="008C67BA" w:rsidRPr="00934713" w:rsidRDefault="008C67BA" w:rsidP="00093039">
            <w:pPr>
              <w:pStyle w:val="Otsikko10"/>
              <w:rPr>
                <w:b w:val="0"/>
                <w:bCs w:val="0"/>
                <w:caps w:val="0"/>
              </w:rPr>
            </w:pPr>
            <w:r w:rsidRPr="00934713">
              <w:rPr>
                <w:b w:val="0"/>
                <w:bCs w:val="0"/>
                <w:caps w:val="0"/>
              </w:rPr>
              <w:t>Yksikkö:</w:t>
            </w:r>
          </w:p>
        </w:tc>
        <w:tc>
          <w:tcPr>
            <w:tcW w:w="3278" w:type="dxa"/>
          </w:tcPr>
          <w:p w14:paraId="1807C03D" w14:textId="77777777" w:rsidR="008C67BA" w:rsidRPr="00C17439" w:rsidRDefault="0046131D" w:rsidP="00093039">
            <w:pPr>
              <w:pStyle w:val="Otsikko10"/>
              <w:rPr>
                <w:caps w:val="0"/>
                <w:lang w:val="en-US"/>
              </w:rPr>
            </w:pPr>
            <w:r>
              <w:rPr>
                <w:caps w:val="0"/>
                <w:lang w:val="en-US"/>
              </w:rPr>
              <w:t>142021</w:t>
            </w:r>
          </w:p>
        </w:tc>
        <w:sdt>
          <w:sdtPr>
            <w:alias w:val="Valitse kategoria"/>
            <w:tag w:val="Valitse kategoria"/>
            <w:id w:val="1549107025"/>
            <w:placeholder>
              <w:docPart w:val="255E045FD5984BF688BE650A9D3FDC5F"/>
            </w:placeholder>
            <w:comboBox>
              <w:listItem w:displayText="Valitse kategoria" w:value="Valitse kategoria"/>
              <w:listItem w:displayText="Työohje" w:value="Työohje"/>
              <w:listItem w:displayText="Käyttöohje" w:value="Käyttöohje"/>
              <w:listItem w:displayText="Hallinnollinen ohje" w:value="Hallinnollinen ohje"/>
              <w:listItem w:displayText="Hoito- ja tutkimusohje" w:value="Hoito- ja tutkimusohje"/>
            </w:comboBox>
          </w:sdtPr>
          <w:sdtContent>
            <w:tc>
              <w:tcPr>
                <w:tcW w:w="2557" w:type="dxa"/>
              </w:tcPr>
              <w:p w14:paraId="7C669F6D" w14:textId="77777777" w:rsidR="008C67BA" w:rsidRPr="001B6E65" w:rsidRDefault="0046131D" w:rsidP="00FC2CF6">
                <w:pPr>
                  <w:tabs>
                    <w:tab w:val="left" w:pos="2364"/>
                  </w:tabs>
                </w:pPr>
                <w:r>
                  <w:t>Hoito- ja tutkimusohje</w:t>
                </w:r>
              </w:p>
            </w:tc>
          </w:sdtContent>
        </w:sdt>
        <w:sdt>
          <w:sdtPr>
            <w:alias w:val="Valitse julkisuusluokka"/>
            <w:tag w:val="Valitse julkisuus luokka"/>
            <w:id w:val="-908914521"/>
            <w:placeholder>
              <w:docPart w:val="2660AC0F471C45ABB7A451A336E736F4"/>
            </w:placeholder>
            <w:comboBox>
              <w:listItem w:displayText="Valitse julkisuusluokka" w:value="Valitse julkisuusluokka"/>
              <w:listItem w:displayText="Julkinen" w:value="Julkinen"/>
              <w:listItem w:displayText="Sisäinen" w:value="Sisäinen"/>
              <w:listItem w:displayText="Salassa pidettävä" w:value="Salassa pidettävä"/>
            </w:comboBox>
          </w:sdtPr>
          <w:sdtContent>
            <w:tc>
              <w:tcPr>
                <w:tcW w:w="2738" w:type="dxa"/>
              </w:tcPr>
              <w:p w14:paraId="07FF0C71" w14:textId="77777777" w:rsidR="008C67BA" w:rsidRDefault="0046131D" w:rsidP="008E7724">
                <w:pPr>
                  <w:rPr>
                    <w:lang w:val="en-US"/>
                  </w:rPr>
                </w:pPr>
                <w:r>
                  <w:t>Julkinen</w:t>
                </w:r>
              </w:p>
            </w:tc>
          </w:sdtContent>
        </w:sdt>
      </w:tr>
    </w:tbl>
    <w:p w14:paraId="6104DE9C" w14:textId="77777777" w:rsidR="0049391E" w:rsidRPr="00DE373F" w:rsidRDefault="0049391E" w:rsidP="0049391E">
      <w:pPr>
        <w:rPr>
          <w:lang w:val="en-US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395"/>
        <w:gridCol w:w="8581"/>
      </w:tblGrid>
      <w:tr w:rsidR="008C67BA" w:rsidRPr="00687E24" w14:paraId="32D0B098" w14:textId="77777777" w:rsidTr="00975807">
        <w:trPr>
          <w:trHeight w:val="340"/>
        </w:trPr>
        <w:tc>
          <w:tcPr>
            <w:tcW w:w="1395" w:type="dxa"/>
          </w:tcPr>
          <w:p w14:paraId="12DD01EF" w14:textId="77777777" w:rsidR="008C67BA" w:rsidRPr="00934713" w:rsidRDefault="008C67BA" w:rsidP="00FC2CF6">
            <w:r w:rsidRPr="00934713">
              <w:t>Otsikko:</w:t>
            </w:r>
          </w:p>
        </w:tc>
        <w:tc>
          <w:tcPr>
            <w:tcW w:w="8581" w:type="dxa"/>
          </w:tcPr>
          <w:p w14:paraId="439FD995" w14:textId="77777777" w:rsidR="00F55E13" w:rsidRPr="00AE7A60" w:rsidRDefault="00F55E13" w:rsidP="00F55E13">
            <w:pPr>
              <w:pStyle w:val="Otsikko10"/>
            </w:pPr>
            <w:r>
              <w:t>Influenssan hoito</w:t>
            </w:r>
          </w:p>
          <w:p w14:paraId="666B05F7" w14:textId="77777777" w:rsidR="008C67BA" w:rsidRPr="00975807" w:rsidRDefault="008C67BA" w:rsidP="00FC2CF6">
            <w:pPr>
              <w:rPr>
                <w:b/>
                <w:bCs/>
              </w:rPr>
            </w:pPr>
          </w:p>
        </w:tc>
      </w:tr>
      <w:tr w:rsidR="0049391E" w:rsidRPr="00687E24" w14:paraId="700529EC" w14:textId="77777777" w:rsidTr="00975807">
        <w:trPr>
          <w:trHeight w:val="340"/>
        </w:trPr>
        <w:tc>
          <w:tcPr>
            <w:tcW w:w="1395" w:type="dxa"/>
          </w:tcPr>
          <w:p w14:paraId="0B138539" w14:textId="77777777" w:rsidR="0049391E" w:rsidRPr="00656D9A" w:rsidRDefault="0049391E" w:rsidP="00FC2CF6">
            <w:r w:rsidRPr="00656D9A">
              <w:t>Laatija(t):</w:t>
            </w:r>
          </w:p>
        </w:tc>
        <w:tc>
          <w:tcPr>
            <w:tcW w:w="8581" w:type="dxa"/>
          </w:tcPr>
          <w:p w14:paraId="06EA928F" w14:textId="77777777" w:rsidR="0049391E" w:rsidRPr="00990813" w:rsidRDefault="0073163C" w:rsidP="00FC2CF6">
            <w:r>
              <w:t>Hämäläinen Sari</w:t>
            </w:r>
          </w:p>
        </w:tc>
      </w:tr>
      <w:tr w:rsidR="0049391E" w:rsidRPr="00656D9A" w14:paraId="351AB86B" w14:textId="77777777" w:rsidTr="00975807">
        <w:trPr>
          <w:trHeight w:val="340"/>
        </w:trPr>
        <w:tc>
          <w:tcPr>
            <w:tcW w:w="1395" w:type="dxa"/>
          </w:tcPr>
          <w:p w14:paraId="112648DC" w14:textId="77777777" w:rsidR="0049391E" w:rsidRPr="00656D9A" w:rsidRDefault="0049391E" w:rsidP="00FC2CF6">
            <w:r w:rsidRPr="00656D9A">
              <w:t>Vastuuhlö:</w:t>
            </w:r>
          </w:p>
        </w:tc>
        <w:tc>
          <w:tcPr>
            <w:tcW w:w="8581" w:type="dxa"/>
          </w:tcPr>
          <w:p w14:paraId="04C5D8CC" w14:textId="77777777" w:rsidR="0049391E" w:rsidRPr="00990813" w:rsidRDefault="0073163C" w:rsidP="00FC2CF6">
            <w:r>
              <w:t>Hämäläinen Sari</w:t>
            </w:r>
          </w:p>
        </w:tc>
      </w:tr>
      <w:tr w:rsidR="0049391E" w:rsidRPr="00687E24" w14:paraId="2AE0818A" w14:textId="77777777" w:rsidTr="00975807">
        <w:trPr>
          <w:trHeight w:val="340"/>
        </w:trPr>
        <w:tc>
          <w:tcPr>
            <w:tcW w:w="1395" w:type="dxa"/>
          </w:tcPr>
          <w:p w14:paraId="5D219E16" w14:textId="77777777" w:rsidR="0049391E" w:rsidRPr="00656D9A" w:rsidRDefault="0049391E" w:rsidP="00FC2CF6">
            <w:r w:rsidRPr="00656D9A">
              <w:t>Hyväksyjä:</w:t>
            </w:r>
          </w:p>
        </w:tc>
        <w:tc>
          <w:tcPr>
            <w:tcW w:w="8581" w:type="dxa"/>
          </w:tcPr>
          <w:p w14:paraId="6DBA9B30" w14:textId="77777777" w:rsidR="0049391E" w:rsidRPr="00990813" w:rsidRDefault="0073163C" w:rsidP="00FC2CF6">
            <w:r>
              <w:t>Koivula Irma</w:t>
            </w:r>
          </w:p>
        </w:tc>
      </w:tr>
      <w:tr w:rsidR="0049391E" w:rsidRPr="00656D9A" w14:paraId="0EB5D03A" w14:textId="77777777" w:rsidTr="00975807">
        <w:trPr>
          <w:trHeight w:val="340"/>
        </w:trPr>
        <w:tc>
          <w:tcPr>
            <w:tcW w:w="1395" w:type="dxa"/>
          </w:tcPr>
          <w:p w14:paraId="01D663C7" w14:textId="77777777" w:rsidR="0049391E" w:rsidRPr="00656D9A" w:rsidRDefault="0049391E" w:rsidP="00FC2CF6">
            <w:r w:rsidRPr="00656D9A">
              <w:t>Kuvaus:</w:t>
            </w:r>
          </w:p>
        </w:tc>
        <w:tc>
          <w:tcPr>
            <w:tcW w:w="8581" w:type="dxa"/>
          </w:tcPr>
          <w:sdt>
            <w:sdtPr>
              <w:tag w:val="CF_instructiondescription"/>
              <w:id w:val="10004"/>
              <w:placeholder>
                <w:docPart w:val="D4260DF39B1747F38E2D38D1C0C91810"/>
              </w:placeholder>
              <w:dataBinding w:prefixMappings="xmlns:gbs='http://www.software-innovation.no/growBusinessDocument'" w:xpath="/gbs:GrowBusinessDocument/gbs:CF_instructiondescription[@gbs:key='10004']" w:storeItemID="{9D8FABEE-3017-4E3C-86DC-6CC47991B1F7}"/>
              <w:text/>
            </w:sdtPr>
            <w:sdtContent>
              <w:p w14:paraId="18BE7833" w14:textId="77777777" w:rsidR="00235201" w:rsidRDefault="00235201" w:rsidP="00235201">
                <w:r>
                  <w:t>Kausi-influenssan taudinkuva, tutkiminen, hoito ja potilaan sijoittaminen</w:t>
                </w:r>
              </w:p>
            </w:sdtContent>
          </w:sdt>
          <w:p w14:paraId="5E160B21" w14:textId="77777777" w:rsidR="0049391E" w:rsidRPr="00656D9A" w:rsidRDefault="0049391E" w:rsidP="00FC2CF6"/>
        </w:tc>
      </w:tr>
    </w:tbl>
    <w:p w14:paraId="7001EF60" w14:textId="77777777" w:rsidR="000D3076" w:rsidRDefault="000D3076" w:rsidP="00816551">
      <w:pPr>
        <w:spacing w:after="0"/>
      </w:pPr>
    </w:p>
    <w:p w14:paraId="15491975" w14:textId="77777777" w:rsidR="00975807" w:rsidRDefault="00975807" w:rsidP="00816551">
      <w:pPr>
        <w:spacing w:after="0"/>
      </w:pPr>
    </w:p>
    <w:p w14:paraId="3062606B" w14:textId="77777777" w:rsidR="0046131D" w:rsidRPr="00C22002" w:rsidRDefault="0046131D" w:rsidP="00C22002">
      <w:pPr>
        <w:pStyle w:val="Otsikko2"/>
        <w:spacing w:line="240" w:lineRule="auto"/>
        <w:rPr>
          <w:rFonts w:ascii="Arial" w:hAnsi="Arial" w:cs="Arial"/>
          <w:noProof/>
          <w:color w:val="auto"/>
          <w:sz w:val="24"/>
          <w:szCs w:val="24"/>
        </w:rPr>
      </w:pPr>
      <w:r w:rsidRPr="00C22002">
        <w:rPr>
          <w:rFonts w:ascii="Arial" w:hAnsi="Arial" w:cs="Arial"/>
          <w:noProof/>
          <w:color w:val="auto"/>
          <w:sz w:val="24"/>
          <w:szCs w:val="24"/>
        </w:rPr>
        <w:t>INFLUENSSA–TAUDINKUVA</w:t>
      </w:r>
    </w:p>
    <w:p w14:paraId="4919A437" w14:textId="77777777" w:rsidR="0046131D" w:rsidRPr="00C22002" w:rsidRDefault="0046131D" w:rsidP="00C22002">
      <w:pPr>
        <w:spacing w:line="240" w:lineRule="auto"/>
        <w:jc w:val="both"/>
        <w:rPr>
          <w:rFonts w:cs="Arial"/>
          <w:noProof/>
          <w:szCs w:val="24"/>
        </w:rPr>
      </w:pPr>
      <w:r w:rsidRPr="00C22002">
        <w:rPr>
          <w:rFonts w:cs="Arial"/>
          <w:noProof/>
          <w:szCs w:val="24"/>
        </w:rPr>
        <w:t xml:space="preserve">Influenssan taudinkuvaan kuuluu korkea kuume, lihassärky, yskä ja hengenahdistus. Nuha ei ole tavallista alkuvaiheessa. </w:t>
      </w:r>
    </w:p>
    <w:p w14:paraId="77BDA66C" w14:textId="77777777" w:rsidR="006211B6" w:rsidRPr="00C22002" w:rsidRDefault="006211B6" w:rsidP="00C22002">
      <w:pPr>
        <w:spacing w:line="240" w:lineRule="auto"/>
        <w:jc w:val="both"/>
        <w:rPr>
          <w:rFonts w:cs="Arial"/>
          <w:noProof/>
          <w:szCs w:val="24"/>
        </w:rPr>
      </w:pPr>
    </w:p>
    <w:p w14:paraId="41A67246" w14:textId="77777777" w:rsidR="0046131D" w:rsidRPr="00C22002" w:rsidRDefault="0046131D" w:rsidP="00C22002">
      <w:pPr>
        <w:spacing w:line="240" w:lineRule="auto"/>
        <w:ind w:right="178"/>
        <w:jc w:val="both"/>
        <w:rPr>
          <w:rFonts w:cs="Arial"/>
          <w:noProof/>
          <w:szCs w:val="24"/>
        </w:rPr>
      </w:pPr>
      <w:r w:rsidRPr="00C22002">
        <w:rPr>
          <w:rFonts w:cs="Arial"/>
          <w:noProof/>
          <w:szCs w:val="24"/>
        </w:rPr>
        <w:t>Tavallisen influenssan itämisaika on 1-7 vrk ja oireiden kesto yleensä 3-8 vrk. Suurin osa sairastuneista ei tarvitse sairaalahoitoa.</w:t>
      </w:r>
    </w:p>
    <w:p w14:paraId="297AB6C8" w14:textId="77777777" w:rsidR="0046131D" w:rsidRPr="00C22002" w:rsidRDefault="0046131D" w:rsidP="00C22002">
      <w:pPr>
        <w:spacing w:line="240" w:lineRule="auto"/>
        <w:ind w:right="178"/>
        <w:jc w:val="both"/>
        <w:rPr>
          <w:rFonts w:cs="Arial"/>
          <w:noProof/>
          <w:szCs w:val="24"/>
        </w:rPr>
      </w:pPr>
    </w:p>
    <w:p w14:paraId="63C2D7D8" w14:textId="77777777" w:rsidR="0046131D" w:rsidRPr="00C22002" w:rsidRDefault="0046131D" w:rsidP="00C22002">
      <w:pPr>
        <w:spacing w:line="240" w:lineRule="auto"/>
        <w:ind w:right="178"/>
        <w:jc w:val="both"/>
        <w:rPr>
          <w:rFonts w:cs="Arial"/>
          <w:szCs w:val="24"/>
        </w:rPr>
      </w:pPr>
      <w:r w:rsidRPr="00C22002">
        <w:rPr>
          <w:rFonts w:cs="Arial"/>
          <w:noProof/>
          <w:szCs w:val="24"/>
        </w:rPr>
        <w:t xml:space="preserve">Aikuiset ovat tartuttavia jo päivää ennen oireiden alkua ja joitakin päiviä oireiden loputtua. Pikkulapset ovat tartuttavia jo useita päiviä ennen oireiden alkua ja niiden päätyttyäkin. </w:t>
      </w:r>
      <w:r w:rsidRPr="00C22002">
        <w:rPr>
          <w:rFonts w:cs="Arial"/>
          <w:szCs w:val="24"/>
        </w:rPr>
        <w:t>Oireinen henkilö on erityisen tartuttava muutaman ensimmäisen vuorokauden aikana.</w:t>
      </w:r>
    </w:p>
    <w:p w14:paraId="44DF545B" w14:textId="77777777" w:rsidR="0046131D" w:rsidRPr="00C22002" w:rsidRDefault="0046131D" w:rsidP="00C22002">
      <w:pPr>
        <w:spacing w:line="240" w:lineRule="auto"/>
        <w:ind w:right="178"/>
        <w:jc w:val="both"/>
        <w:rPr>
          <w:rFonts w:cs="Arial"/>
          <w:szCs w:val="24"/>
        </w:rPr>
      </w:pPr>
    </w:p>
    <w:p w14:paraId="46B40D8F" w14:textId="77777777" w:rsidR="0046131D" w:rsidRPr="00C22002" w:rsidRDefault="0046131D" w:rsidP="00C22002">
      <w:pPr>
        <w:spacing w:line="240" w:lineRule="auto"/>
        <w:ind w:right="178"/>
        <w:jc w:val="both"/>
        <w:rPr>
          <w:rFonts w:cs="Arial"/>
          <w:noProof/>
          <w:szCs w:val="24"/>
        </w:rPr>
      </w:pPr>
      <w:r w:rsidRPr="00C22002">
        <w:rPr>
          <w:rFonts w:cs="Arial"/>
          <w:noProof/>
          <w:szCs w:val="24"/>
        </w:rPr>
        <w:t xml:space="preserve">Influenssa tarttuu </w:t>
      </w:r>
      <w:r w:rsidRPr="00C22002">
        <w:rPr>
          <w:rFonts w:cs="Arial"/>
          <w:b/>
          <w:noProof/>
          <w:szCs w:val="24"/>
        </w:rPr>
        <w:t>pisaratartuntana</w:t>
      </w:r>
      <w:r w:rsidRPr="00C22002">
        <w:rPr>
          <w:rFonts w:cs="Arial"/>
          <w:noProof/>
          <w:szCs w:val="24"/>
        </w:rPr>
        <w:t xml:space="preserve"> (yskökset, pärskeet) ja </w:t>
      </w:r>
      <w:r w:rsidRPr="00C22002">
        <w:rPr>
          <w:rFonts w:cs="Arial"/>
          <w:b/>
          <w:noProof/>
          <w:szCs w:val="24"/>
        </w:rPr>
        <w:t>kosketustartuntana</w:t>
      </w:r>
      <w:r w:rsidRPr="00C22002">
        <w:rPr>
          <w:rFonts w:cs="Arial"/>
          <w:noProof/>
          <w:szCs w:val="24"/>
        </w:rPr>
        <w:t xml:space="preserve"> (hengitystie- eritteillä tahriintuneet kädet ja pinnat). </w:t>
      </w:r>
    </w:p>
    <w:p w14:paraId="04791360" w14:textId="77777777" w:rsidR="0046131D" w:rsidRPr="00C22002" w:rsidRDefault="0046131D" w:rsidP="00C22002">
      <w:pPr>
        <w:spacing w:line="240" w:lineRule="auto"/>
        <w:ind w:right="178"/>
        <w:jc w:val="both"/>
        <w:rPr>
          <w:rFonts w:cs="Arial"/>
          <w:noProof/>
          <w:szCs w:val="24"/>
        </w:rPr>
      </w:pPr>
    </w:p>
    <w:p w14:paraId="33E8F6FC" w14:textId="77777777" w:rsidR="0046131D" w:rsidRPr="00C22002" w:rsidRDefault="0046131D" w:rsidP="00C22002">
      <w:pPr>
        <w:spacing w:line="240" w:lineRule="auto"/>
        <w:jc w:val="both"/>
        <w:rPr>
          <w:rFonts w:cs="Arial"/>
          <w:noProof/>
          <w:szCs w:val="24"/>
        </w:rPr>
      </w:pPr>
      <w:r w:rsidRPr="00C22002">
        <w:rPr>
          <w:rFonts w:cs="Arial"/>
          <w:noProof/>
          <w:szCs w:val="24"/>
        </w:rPr>
        <w:t>Influenssavirus voi aiheuttaa keuhkotulehduksen, jolloin keuhkortg:ssa todetaan interstitiaalipneumonia (viruspneumonia). Vaikeissa tapauksissa keuhkovaurio etenee  ARDS-tilanteeseen keskimäärin 6 vrk:n kuluessa oireiden alusta. Osalla potilaista on myös mahasuolikanavan oireita, erityisesti ripulia, jopa ilman hengitystieoireita. Monielinvaurio ja aivotulehdus ovat mahdollisia.</w:t>
      </w:r>
    </w:p>
    <w:p w14:paraId="0B57E25D" w14:textId="77777777" w:rsidR="0046131D" w:rsidRPr="00C22002" w:rsidRDefault="0046131D" w:rsidP="00C22002">
      <w:pPr>
        <w:spacing w:line="240" w:lineRule="auto"/>
        <w:jc w:val="both"/>
        <w:rPr>
          <w:rFonts w:cs="Arial"/>
          <w:noProof/>
          <w:szCs w:val="24"/>
        </w:rPr>
      </w:pPr>
    </w:p>
    <w:p w14:paraId="4593C1D5" w14:textId="77777777" w:rsidR="0046131D" w:rsidRPr="00C22002" w:rsidRDefault="0046131D" w:rsidP="00C22002">
      <w:pPr>
        <w:spacing w:line="240" w:lineRule="auto"/>
        <w:jc w:val="both"/>
        <w:rPr>
          <w:rFonts w:cs="Arial"/>
          <w:i/>
          <w:iCs/>
          <w:noProof/>
          <w:szCs w:val="24"/>
        </w:rPr>
      </w:pPr>
      <w:r w:rsidRPr="00C22002">
        <w:rPr>
          <w:rFonts w:cs="Arial"/>
          <w:noProof/>
          <w:szCs w:val="24"/>
        </w:rPr>
        <w:t xml:space="preserve">Influenssaan  voi liittyä vaikea bakteerin aiheuttama keuhkokuume, jolloin tavallisimmat aiheuttajat ovat </w:t>
      </w:r>
      <w:r w:rsidRPr="00C22002">
        <w:rPr>
          <w:rFonts w:cs="Arial"/>
          <w:i/>
          <w:noProof/>
          <w:szCs w:val="24"/>
        </w:rPr>
        <w:t>Str.pneumoniae</w:t>
      </w:r>
      <w:r w:rsidRPr="00C22002">
        <w:rPr>
          <w:rFonts w:cs="Arial"/>
          <w:noProof/>
          <w:szCs w:val="24"/>
        </w:rPr>
        <w:t xml:space="preserve">, </w:t>
      </w:r>
      <w:r w:rsidRPr="00C22002">
        <w:rPr>
          <w:rFonts w:cs="Arial"/>
          <w:i/>
          <w:noProof/>
          <w:szCs w:val="24"/>
        </w:rPr>
        <w:t>S.aureus</w:t>
      </w:r>
      <w:r w:rsidRPr="00C22002">
        <w:rPr>
          <w:rFonts w:cs="Arial"/>
          <w:noProof/>
          <w:szCs w:val="24"/>
        </w:rPr>
        <w:t xml:space="preserve">, </w:t>
      </w:r>
      <w:r w:rsidRPr="00C22002">
        <w:rPr>
          <w:rFonts w:cs="Arial"/>
          <w:i/>
          <w:iCs/>
          <w:noProof/>
          <w:szCs w:val="24"/>
        </w:rPr>
        <w:t>Str. pyogenes ja Haemophilus influenzae</w:t>
      </w:r>
    </w:p>
    <w:p w14:paraId="507FDD1F" w14:textId="77777777" w:rsidR="0046131D" w:rsidRPr="00C22002" w:rsidRDefault="0046131D" w:rsidP="00C22002">
      <w:pPr>
        <w:spacing w:line="240" w:lineRule="auto"/>
        <w:jc w:val="both"/>
        <w:rPr>
          <w:rFonts w:cs="Arial"/>
          <w:noProof/>
          <w:color w:val="FF0000"/>
          <w:szCs w:val="24"/>
        </w:rPr>
      </w:pPr>
    </w:p>
    <w:p w14:paraId="5452D8CF" w14:textId="77777777" w:rsidR="0046131D" w:rsidRPr="00C22002" w:rsidRDefault="0046131D" w:rsidP="00C22002">
      <w:pPr>
        <w:spacing w:line="240" w:lineRule="auto"/>
        <w:jc w:val="both"/>
        <w:rPr>
          <w:rFonts w:cs="Arial"/>
          <w:b/>
          <w:noProof/>
          <w:szCs w:val="24"/>
        </w:rPr>
      </w:pPr>
      <w:r w:rsidRPr="00C22002">
        <w:rPr>
          <w:rFonts w:cs="Arial"/>
          <w:b/>
          <w:noProof/>
          <w:szCs w:val="24"/>
        </w:rPr>
        <w:t>HENGITYSTIEINFEKTION LABORATORIODIAGNOSTIIKKA</w:t>
      </w:r>
    </w:p>
    <w:p w14:paraId="09546248" w14:textId="77777777" w:rsidR="0046131D" w:rsidRPr="00C22002" w:rsidRDefault="0046131D" w:rsidP="00C22002">
      <w:pPr>
        <w:spacing w:line="240" w:lineRule="auto"/>
        <w:jc w:val="both"/>
        <w:rPr>
          <w:rFonts w:cs="Arial"/>
          <w:noProof/>
          <w:color w:val="0070C0"/>
          <w:szCs w:val="24"/>
        </w:rPr>
      </w:pPr>
      <w:r w:rsidRPr="00C22002">
        <w:rPr>
          <w:rFonts w:cs="Arial"/>
          <w:b/>
          <w:bCs/>
          <w:noProof/>
          <w:color w:val="0070C0"/>
          <w:szCs w:val="24"/>
        </w:rPr>
        <w:t>-RcomNhO</w:t>
      </w:r>
      <w:r w:rsidRPr="00C22002">
        <w:rPr>
          <w:rFonts w:cs="Arial"/>
          <w:noProof/>
          <w:color w:val="0070C0"/>
          <w:szCs w:val="24"/>
        </w:rPr>
        <w:t xml:space="preserve"> 54327 (Influenssa A ja B, RSV ja SARS-CoV-2 (=Covid-19))</w:t>
      </w:r>
    </w:p>
    <w:p w14:paraId="054B18E9" w14:textId="77777777" w:rsidR="0046131D" w:rsidRPr="00C22002" w:rsidRDefault="0046131D" w:rsidP="00C22002">
      <w:pPr>
        <w:spacing w:line="240" w:lineRule="auto"/>
        <w:jc w:val="both"/>
        <w:rPr>
          <w:rFonts w:cs="Arial"/>
          <w:noProof/>
          <w:szCs w:val="24"/>
        </w:rPr>
      </w:pPr>
    </w:p>
    <w:p w14:paraId="2D075154" w14:textId="77777777" w:rsidR="0046131D" w:rsidRPr="00C22002" w:rsidRDefault="0046131D" w:rsidP="00C22002">
      <w:pPr>
        <w:spacing w:line="240" w:lineRule="auto"/>
        <w:jc w:val="both"/>
        <w:rPr>
          <w:rFonts w:cs="Arial"/>
          <w:noProof/>
          <w:szCs w:val="24"/>
        </w:rPr>
      </w:pPr>
      <w:r w:rsidRPr="00C22002">
        <w:rPr>
          <w:rFonts w:cs="Arial"/>
          <w:noProof/>
          <w:szCs w:val="24"/>
        </w:rPr>
        <w:t>Mikäli taudinaiheuttaja on epäselvä voidaan sairaalahoitoon otetuilta potilailta tutkia harkinnan mukaan laajempi seula (esim. immunosupressiopotilaat):</w:t>
      </w:r>
    </w:p>
    <w:p w14:paraId="0CC7BD37" w14:textId="77777777" w:rsidR="0046131D" w:rsidRPr="00C22002" w:rsidRDefault="0046131D" w:rsidP="00C22002">
      <w:pPr>
        <w:spacing w:line="240" w:lineRule="auto"/>
        <w:jc w:val="both"/>
        <w:rPr>
          <w:rFonts w:cs="Arial"/>
          <w:noProof/>
          <w:szCs w:val="24"/>
        </w:rPr>
      </w:pPr>
      <w:r w:rsidRPr="00C22002">
        <w:rPr>
          <w:rFonts w:cs="Arial"/>
          <w:noProof/>
          <w:szCs w:val="24"/>
        </w:rPr>
        <w:t>-</w:t>
      </w:r>
      <w:r w:rsidRPr="00C22002">
        <w:rPr>
          <w:rFonts w:cs="Arial"/>
          <w:b/>
          <w:noProof/>
          <w:szCs w:val="24"/>
        </w:rPr>
        <w:t xml:space="preserve">RVirNhO </w:t>
      </w:r>
      <w:r w:rsidRPr="00C22002">
        <w:rPr>
          <w:rFonts w:cs="Arial"/>
          <w:noProof/>
          <w:szCs w:val="24"/>
        </w:rPr>
        <w:t>54266  (SARS-CoV-2 puuttuu tästä paketista)</w:t>
      </w:r>
    </w:p>
    <w:p w14:paraId="65B29536" w14:textId="77777777" w:rsidR="0046131D" w:rsidRPr="00C22002" w:rsidRDefault="0046131D" w:rsidP="00C22002">
      <w:pPr>
        <w:spacing w:line="240" w:lineRule="auto"/>
        <w:jc w:val="both"/>
        <w:rPr>
          <w:rFonts w:cs="Arial"/>
          <w:noProof/>
          <w:szCs w:val="24"/>
        </w:rPr>
      </w:pPr>
      <w:r w:rsidRPr="00C22002">
        <w:rPr>
          <w:rFonts w:cs="Arial"/>
          <w:noProof/>
          <w:szCs w:val="24"/>
        </w:rPr>
        <w:t>-</w:t>
      </w:r>
      <w:r w:rsidRPr="00C22002">
        <w:rPr>
          <w:rFonts w:cs="Arial"/>
          <w:b/>
          <w:noProof/>
          <w:szCs w:val="24"/>
        </w:rPr>
        <w:t>RBaktNhO</w:t>
      </w:r>
      <w:r w:rsidRPr="00C22002">
        <w:rPr>
          <w:rFonts w:cs="Arial"/>
          <w:noProof/>
          <w:szCs w:val="24"/>
        </w:rPr>
        <w:t xml:space="preserve"> 54297 </w:t>
      </w:r>
    </w:p>
    <w:p w14:paraId="0F13153B" w14:textId="77777777" w:rsidR="0046131D" w:rsidRPr="00C22002" w:rsidRDefault="0046131D" w:rsidP="00C22002">
      <w:pPr>
        <w:spacing w:line="240" w:lineRule="auto"/>
        <w:jc w:val="both"/>
        <w:rPr>
          <w:rFonts w:cs="Arial"/>
          <w:noProof/>
          <w:szCs w:val="24"/>
        </w:rPr>
      </w:pPr>
      <w:r w:rsidRPr="00C22002">
        <w:rPr>
          <w:rFonts w:cs="Arial"/>
          <w:noProof/>
          <w:szCs w:val="24"/>
        </w:rPr>
        <w:t xml:space="preserve">tai kiireellisissä tilanteissa </w:t>
      </w:r>
    </w:p>
    <w:p w14:paraId="6A223F63" w14:textId="77777777" w:rsidR="006211B6" w:rsidRPr="00C22002" w:rsidRDefault="006211B6" w:rsidP="00C22002">
      <w:pPr>
        <w:spacing w:line="240" w:lineRule="auto"/>
        <w:jc w:val="both"/>
        <w:rPr>
          <w:rFonts w:cs="Arial"/>
          <w:noProof/>
          <w:szCs w:val="24"/>
        </w:rPr>
      </w:pPr>
    </w:p>
    <w:p w14:paraId="3EE6B9B1" w14:textId="77777777" w:rsidR="0046131D" w:rsidRPr="00C22002" w:rsidRDefault="0046131D" w:rsidP="00C22002">
      <w:pPr>
        <w:spacing w:line="240" w:lineRule="auto"/>
        <w:jc w:val="both"/>
        <w:rPr>
          <w:rFonts w:cs="Arial"/>
          <w:noProof/>
          <w:szCs w:val="24"/>
        </w:rPr>
      </w:pPr>
      <w:r w:rsidRPr="00C22002">
        <w:rPr>
          <w:rFonts w:cs="Arial"/>
          <w:noProof/>
          <w:szCs w:val="24"/>
        </w:rPr>
        <w:t>-</w:t>
      </w:r>
      <w:r w:rsidRPr="00C22002">
        <w:rPr>
          <w:rFonts w:cs="Arial"/>
          <w:b/>
          <w:noProof/>
          <w:szCs w:val="24"/>
        </w:rPr>
        <w:t xml:space="preserve">RMikNhO </w:t>
      </w:r>
      <w:r w:rsidRPr="00C22002">
        <w:rPr>
          <w:rFonts w:cs="Arial"/>
          <w:noProof/>
          <w:szCs w:val="24"/>
        </w:rPr>
        <w:t>54321 (Legionella pneumophila puuttuu tästä paketista, tarv. lisää -LegiNhO)</w:t>
      </w:r>
    </w:p>
    <w:p w14:paraId="346E9764" w14:textId="77777777" w:rsidR="0046131D" w:rsidRPr="00C22002" w:rsidRDefault="0046131D" w:rsidP="00C22002">
      <w:pPr>
        <w:spacing w:line="240" w:lineRule="auto"/>
        <w:jc w:val="both"/>
        <w:rPr>
          <w:rFonts w:cs="Arial"/>
          <w:b/>
          <w:noProof/>
          <w:szCs w:val="24"/>
        </w:rPr>
      </w:pPr>
      <w:r w:rsidRPr="00C22002">
        <w:rPr>
          <w:rFonts w:cs="Arial"/>
          <w:b/>
          <w:noProof/>
          <w:szCs w:val="24"/>
        </w:rPr>
        <w:t>LÄÄKEHOITO</w:t>
      </w:r>
    </w:p>
    <w:p w14:paraId="11B293E0" w14:textId="77777777" w:rsidR="0046131D" w:rsidRPr="00C22002" w:rsidRDefault="0046131D" w:rsidP="00C22002">
      <w:pPr>
        <w:spacing w:line="240" w:lineRule="auto"/>
        <w:jc w:val="both"/>
        <w:rPr>
          <w:rFonts w:cs="Arial"/>
          <w:color w:val="303030"/>
          <w:szCs w:val="24"/>
        </w:rPr>
      </w:pPr>
      <w:r w:rsidRPr="00C22002">
        <w:rPr>
          <w:rFonts w:cs="Arial"/>
          <w:noProof/>
          <w:szCs w:val="24"/>
        </w:rPr>
        <w:t xml:space="preserve">Yleensä oireenmukainen hoito riittää. </w:t>
      </w:r>
      <w:r w:rsidRPr="00C22002">
        <w:rPr>
          <w:rFonts w:cs="Arial"/>
          <w:color w:val="303030"/>
          <w:szCs w:val="24"/>
        </w:rPr>
        <w:t xml:space="preserve">Influenssalääkkeet saattavat lyhentää taudin kestoa ja lieventää vaikeusastetta. Paras teho saadaan, jos lääkitys aloitetaan 48 tunnin sisällä ensimmäisistä oireista. </w:t>
      </w:r>
    </w:p>
    <w:p w14:paraId="0ADFA2DD" w14:textId="77777777" w:rsidR="0046131D" w:rsidRPr="00C22002" w:rsidRDefault="0046131D" w:rsidP="00C22002">
      <w:pPr>
        <w:spacing w:line="240" w:lineRule="auto"/>
        <w:jc w:val="both"/>
        <w:rPr>
          <w:rFonts w:cs="Arial"/>
          <w:color w:val="303030"/>
          <w:szCs w:val="24"/>
        </w:rPr>
      </w:pPr>
    </w:p>
    <w:p w14:paraId="4077AB63" w14:textId="77777777" w:rsidR="0046131D" w:rsidRPr="00C22002" w:rsidRDefault="0046131D" w:rsidP="00C22002">
      <w:pPr>
        <w:spacing w:line="240" w:lineRule="auto"/>
        <w:jc w:val="both"/>
        <w:rPr>
          <w:rFonts w:cs="Arial"/>
          <w:color w:val="303030"/>
          <w:szCs w:val="24"/>
        </w:rPr>
      </w:pPr>
      <w:r w:rsidRPr="00C22002">
        <w:rPr>
          <w:rFonts w:cs="Arial"/>
          <w:b/>
          <w:bCs/>
          <w:color w:val="303030"/>
          <w:szCs w:val="24"/>
        </w:rPr>
        <w:t>Influenssalääkitystä suositellaan</w:t>
      </w:r>
      <w:r w:rsidRPr="00C22002">
        <w:rPr>
          <w:rFonts w:cs="Arial"/>
          <w:color w:val="303030"/>
          <w:szCs w:val="24"/>
        </w:rPr>
        <w:t xml:space="preserve"> </w:t>
      </w:r>
      <w:r w:rsidRPr="00C22002">
        <w:rPr>
          <w:rFonts w:cs="Arial"/>
          <w:b/>
          <w:color w:val="303030"/>
          <w:szCs w:val="24"/>
        </w:rPr>
        <w:t>potilaille, jotka tarvitsevat sairaalahoitoa</w:t>
      </w:r>
      <w:r w:rsidRPr="00C22002">
        <w:rPr>
          <w:rFonts w:cs="Arial"/>
          <w:color w:val="303030"/>
          <w:szCs w:val="24"/>
        </w:rPr>
        <w:t xml:space="preserve"> ja henkilöille, jotka ovat vaarassa saada influenssan komplikaatioita eli </w:t>
      </w:r>
      <w:r w:rsidRPr="00C22002">
        <w:rPr>
          <w:rFonts w:cs="Arial"/>
          <w:b/>
          <w:color w:val="303030"/>
          <w:szCs w:val="24"/>
        </w:rPr>
        <w:t xml:space="preserve">riskiryhmille </w:t>
      </w:r>
      <w:r w:rsidRPr="00C22002">
        <w:rPr>
          <w:rFonts w:cs="Arial"/>
          <w:color w:val="303030"/>
          <w:szCs w:val="24"/>
        </w:rPr>
        <w:t xml:space="preserve">(esim. krooninen sydän- tai keuhkosairaus, diabetes, maksasairaus, munuaisten vajaatoiminta, krooninen neurologinen sairaus, syöpätaudit, HIV, kortisonihoito tai muu </w:t>
      </w:r>
      <w:proofErr w:type="spellStart"/>
      <w:r w:rsidRPr="00C22002">
        <w:rPr>
          <w:rFonts w:cs="Arial"/>
          <w:color w:val="303030"/>
          <w:szCs w:val="24"/>
        </w:rPr>
        <w:t>immunosupressiivinen</w:t>
      </w:r>
      <w:proofErr w:type="spellEnd"/>
      <w:r w:rsidRPr="00C22002">
        <w:rPr>
          <w:rFonts w:cs="Arial"/>
          <w:color w:val="303030"/>
          <w:szCs w:val="24"/>
        </w:rPr>
        <w:t xml:space="preserve"> hoito, raskaus, yli 65 ikä). Lääkitys aloitetaan jo influenssaa epäiltäessä ja se voidaan lopettaa, jos testi jää influenssaviruksen osalta negatiiviseksi.</w:t>
      </w:r>
    </w:p>
    <w:p w14:paraId="49F6CA28" w14:textId="77777777" w:rsidR="0046131D" w:rsidRPr="00C22002" w:rsidRDefault="0046131D" w:rsidP="00C22002">
      <w:pPr>
        <w:spacing w:line="240" w:lineRule="auto"/>
        <w:jc w:val="both"/>
        <w:rPr>
          <w:rFonts w:cs="Arial"/>
          <w:color w:val="FF0000"/>
          <w:szCs w:val="24"/>
        </w:rPr>
      </w:pPr>
    </w:p>
    <w:p w14:paraId="1BB64E87" w14:textId="77777777" w:rsidR="0046131D" w:rsidRPr="00C22002" w:rsidRDefault="0046131D" w:rsidP="00C22002">
      <w:pPr>
        <w:spacing w:line="240" w:lineRule="auto"/>
        <w:jc w:val="both"/>
        <w:rPr>
          <w:rFonts w:cs="Arial"/>
          <w:b/>
          <w:noProof/>
          <w:szCs w:val="24"/>
        </w:rPr>
      </w:pPr>
      <w:r w:rsidRPr="00C22002">
        <w:rPr>
          <w:rFonts w:cs="Arial"/>
          <w:b/>
          <w:noProof/>
          <w:szCs w:val="24"/>
        </w:rPr>
        <w:t>Sairaalahoitoa tarvitsevat ja riskiryhmiin kuuluvat potilaat:</w:t>
      </w:r>
    </w:p>
    <w:p w14:paraId="3BEF5D65" w14:textId="77777777" w:rsidR="0046131D" w:rsidRPr="00C22002" w:rsidRDefault="0046131D" w:rsidP="00C22002">
      <w:pPr>
        <w:spacing w:line="240" w:lineRule="auto"/>
        <w:jc w:val="both"/>
        <w:rPr>
          <w:rFonts w:cs="Arial"/>
          <w:noProof/>
          <w:szCs w:val="24"/>
        </w:rPr>
      </w:pPr>
      <w:r w:rsidRPr="00C22002">
        <w:rPr>
          <w:rFonts w:cs="Arial"/>
          <w:noProof/>
          <w:szCs w:val="24"/>
        </w:rPr>
        <w:t>Tablettimuotoinen oseltamiviiri 75mg x 2 5 vrk ajan.</w:t>
      </w:r>
      <w:r w:rsidR="009F45C8">
        <w:rPr>
          <w:rFonts w:cs="Arial"/>
          <w:noProof/>
          <w:szCs w:val="24"/>
        </w:rPr>
        <w:t xml:space="preserve"> </w:t>
      </w:r>
      <w:r w:rsidRPr="00C22002">
        <w:rPr>
          <w:rFonts w:cs="Arial"/>
          <w:noProof/>
          <w:szCs w:val="24"/>
        </w:rPr>
        <w:t>Suun kautta annettaessa imeytyy hyvin, myös jauhemuoto on saatavilla, i.v.-muodon saatavuus tarkistettava. Hoito aloitetaan vaikka oireiden alusta on kulunut &gt; 48 tuntia.</w:t>
      </w:r>
    </w:p>
    <w:p w14:paraId="68DEC90D" w14:textId="77777777" w:rsidR="0046131D" w:rsidRPr="00C22002" w:rsidRDefault="0046131D" w:rsidP="00C22002">
      <w:pPr>
        <w:spacing w:line="240" w:lineRule="auto"/>
        <w:jc w:val="both"/>
        <w:rPr>
          <w:rFonts w:cs="Arial"/>
          <w:noProof/>
          <w:szCs w:val="24"/>
        </w:rPr>
      </w:pPr>
      <w:r w:rsidRPr="00C22002">
        <w:rPr>
          <w:rFonts w:cs="Arial"/>
          <w:noProof/>
          <w:szCs w:val="24"/>
        </w:rPr>
        <w:t>Tarvittaessa antibioottihoito keuhkokuvan perusteella.</w:t>
      </w:r>
    </w:p>
    <w:p w14:paraId="45D3DE00" w14:textId="77777777" w:rsidR="006211B6" w:rsidRPr="00C22002" w:rsidRDefault="006211B6" w:rsidP="00C22002">
      <w:pPr>
        <w:spacing w:line="240" w:lineRule="auto"/>
        <w:jc w:val="both"/>
        <w:rPr>
          <w:rFonts w:cs="Arial"/>
          <w:noProof/>
          <w:szCs w:val="24"/>
        </w:rPr>
      </w:pPr>
    </w:p>
    <w:p w14:paraId="6BF87D84" w14:textId="77777777" w:rsidR="0046131D" w:rsidRPr="00C22002" w:rsidRDefault="0046131D" w:rsidP="00C22002">
      <w:pPr>
        <w:spacing w:line="240" w:lineRule="auto"/>
        <w:jc w:val="both"/>
        <w:rPr>
          <w:rFonts w:cs="Arial"/>
          <w:b/>
          <w:noProof/>
          <w:szCs w:val="24"/>
        </w:rPr>
      </w:pPr>
    </w:p>
    <w:p w14:paraId="36F410CA" w14:textId="77777777" w:rsidR="0046131D" w:rsidRPr="00C22002" w:rsidRDefault="0046131D" w:rsidP="00C22002">
      <w:pPr>
        <w:spacing w:line="240" w:lineRule="auto"/>
        <w:jc w:val="both"/>
        <w:rPr>
          <w:rFonts w:cs="Arial"/>
          <w:b/>
          <w:noProof/>
          <w:szCs w:val="24"/>
        </w:rPr>
      </w:pPr>
      <w:r w:rsidRPr="00C22002">
        <w:rPr>
          <w:rFonts w:cs="Arial"/>
          <w:b/>
          <w:noProof/>
          <w:szCs w:val="24"/>
        </w:rPr>
        <w:lastRenderedPageBreak/>
        <w:t>POTILAAN SIJOITTAMINEN</w:t>
      </w:r>
    </w:p>
    <w:p w14:paraId="4C34D525" w14:textId="77777777" w:rsidR="0046131D" w:rsidRPr="00C22002" w:rsidRDefault="0046131D" w:rsidP="00C22002">
      <w:pPr>
        <w:spacing w:line="240" w:lineRule="auto"/>
        <w:rPr>
          <w:rFonts w:cs="Arial"/>
          <w:noProof/>
          <w:szCs w:val="24"/>
        </w:rPr>
      </w:pPr>
      <w:r w:rsidRPr="00C22002">
        <w:rPr>
          <w:rFonts w:cs="Arial"/>
          <w:b/>
          <w:noProof/>
          <w:szCs w:val="24"/>
        </w:rPr>
        <w:t xml:space="preserve">Pisaravarotoimet </w:t>
      </w:r>
      <w:r w:rsidRPr="00C22002">
        <w:rPr>
          <w:rFonts w:cs="Arial"/>
          <w:noProof/>
          <w:szCs w:val="24"/>
        </w:rPr>
        <w:t>(vähintään 5 vrk:n ajan oireiden alusta tai Tamiflu-hoidon ajan, voimakkaasti immunosuppressiopotilas koko sairaalahoidon ajan)</w:t>
      </w:r>
    </w:p>
    <w:p w14:paraId="21E1DC63" w14:textId="77777777" w:rsidR="0046131D" w:rsidRPr="00C22002" w:rsidRDefault="0046131D" w:rsidP="00C22002">
      <w:pPr>
        <w:pStyle w:val="Luettelokappale"/>
        <w:numPr>
          <w:ilvl w:val="0"/>
          <w:numId w:val="21"/>
        </w:numPr>
        <w:rPr>
          <w:rFonts w:ascii="Arial" w:hAnsi="Arial" w:cs="Arial"/>
          <w:noProof/>
          <w:sz w:val="24"/>
          <w:szCs w:val="24"/>
        </w:rPr>
      </w:pPr>
      <w:r w:rsidRPr="00C22002">
        <w:rPr>
          <w:rFonts w:ascii="Arial" w:hAnsi="Arial" w:cs="Arial"/>
          <w:noProof/>
          <w:sz w:val="24"/>
          <w:szCs w:val="24"/>
        </w:rPr>
        <w:t>Yhden hengen huone tai kohortointi samaan huoneeseen</w:t>
      </w:r>
    </w:p>
    <w:p w14:paraId="70D083AD" w14:textId="77777777" w:rsidR="0046131D" w:rsidRPr="00C22002" w:rsidRDefault="0046131D" w:rsidP="00C22002">
      <w:pPr>
        <w:pStyle w:val="Luettelokappale"/>
        <w:numPr>
          <w:ilvl w:val="0"/>
          <w:numId w:val="21"/>
        </w:numPr>
        <w:jc w:val="both"/>
        <w:rPr>
          <w:rFonts w:ascii="Arial" w:hAnsi="Arial" w:cs="Arial"/>
          <w:noProof/>
          <w:sz w:val="24"/>
          <w:szCs w:val="24"/>
        </w:rPr>
      </w:pPr>
      <w:r w:rsidRPr="00C22002">
        <w:rPr>
          <w:rFonts w:ascii="Arial" w:hAnsi="Arial" w:cs="Arial"/>
          <w:b/>
          <w:bCs/>
          <w:sz w:val="24"/>
          <w:szCs w:val="24"/>
        </w:rPr>
        <w:t>Kirurgista suu-nenäsuojusta</w:t>
      </w:r>
      <w:r w:rsidRPr="00C22002">
        <w:rPr>
          <w:rFonts w:ascii="Arial" w:hAnsi="Arial" w:cs="Arial"/>
          <w:sz w:val="24"/>
          <w:szCs w:val="24"/>
        </w:rPr>
        <w:t xml:space="preserve"> käytetään potilaan lähihoidossa</w:t>
      </w:r>
    </w:p>
    <w:p w14:paraId="0A586928" w14:textId="77777777" w:rsidR="0046131D" w:rsidRPr="00C22002" w:rsidRDefault="0046131D" w:rsidP="00C22002">
      <w:pPr>
        <w:pStyle w:val="Luettelokappale"/>
        <w:numPr>
          <w:ilvl w:val="0"/>
          <w:numId w:val="21"/>
        </w:numPr>
        <w:jc w:val="both"/>
        <w:rPr>
          <w:rFonts w:ascii="Arial" w:hAnsi="Arial" w:cs="Arial"/>
          <w:noProof/>
          <w:sz w:val="24"/>
          <w:szCs w:val="24"/>
        </w:rPr>
      </w:pPr>
      <w:r w:rsidRPr="00C22002">
        <w:rPr>
          <w:rFonts w:ascii="Arial" w:hAnsi="Arial" w:cs="Arial"/>
          <w:sz w:val="24"/>
          <w:szCs w:val="24"/>
        </w:rPr>
        <w:t xml:space="preserve">Voimakkaasti hengitystieoireisen potilaan lähihoidossa käytetään </w:t>
      </w:r>
      <w:r w:rsidRPr="00C22002">
        <w:rPr>
          <w:rFonts w:ascii="Arial" w:hAnsi="Arial" w:cs="Arial"/>
          <w:b/>
          <w:bCs/>
          <w:sz w:val="24"/>
          <w:szCs w:val="24"/>
        </w:rPr>
        <w:t>silmäsuojusta</w:t>
      </w:r>
      <w:r w:rsidRPr="00C22002">
        <w:rPr>
          <w:rFonts w:ascii="Arial" w:hAnsi="Arial" w:cs="Arial"/>
          <w:sz w:val="24"/>
          <w:szCs w:val="24"/>
        </w:rPr>
        <w:t xml:space="preserve"> ja</w:t>
      </w:r>
    </w:p>
    <w:p w14:paraId="7CC6C6D2" w14:textId="77777777" w:rsidR="0046131D" w:rsidRPr="00C22002" w:rsidRDefault="0046131D" w:rsidP="00C22002">
      <w:pPr>
        <w:pStyle w:val="Luettelokappale"/>
        <w:ind w:left="360"/>
        <w:jc w:val="both"/>
        <w:rPr>
          <w:rFonts w:ascii="Arial" w:hAnsi="Arial" w:cs="Arial"/>
          <w:noProof/>
          <w:sz w:val="24"/>
          <w:szCs w:val="24"/>
        </w:rPr>
      </w:pPr>
      <w:r w:rsidRPr="00C22002">
        <w:rPr>
          <w:rFonts w:ascii="Arial" w:hAnsi="Arial" w:cs="Arial"/>
          <w:b/>
          <w:bCs/>
          <w:noProof/>
          <w:sz w:val="24"/>
          <w:szCs w:val="24"/>
        </w:rPr>
        <w:t>suojakäsineitä</w:t>
      </w:r>
    </w:p>
    <w:p w14:paraId="70C65555" w14:textId="77777777" w:rsidR="0046131D" w:rsidRPr="00C22002" w:rsidRDefault="0046131D" w:rsidP="00C22002">
      <w:pPr>
        <w:pStyle w:val="Sisennettyleipteksti"/>
        <w:numPr>
          <w:ilvl w:val="0"/>
          <w:numId w:val="21"/>
        </w:numPr>
        <w:spacing w:after="0"/>
        <w:rPr>
          <w:rFonts w:ascii="Arial" w:hAnsi="Arial" w:cs="Arial"/>
          <w:noProof/>
          <w:sz w:val="24"/>
          <w:szCs w:val="24"/>
        </w:rPr>
      </w:pPr>
      <w:r w:rsidRPr="00C22002">
        <w:rPr>
          <w:rFonts w:ascii="Arial" w:hAnsi="Arial" w:cs="Arial"/>
          <w:noProof/>
          <w:sz w:val="24"/>
          <w:szCs w:val="24"/>
        </w:rPr>
        <w:t xml:space="preserve">Jos potilas yskii tai aivastelee runsaasti, lähihoidossa käytetään myös </w:t>
      </w:r>
      <w:r w:rsidRPr="00C22002">
        <w:rPr>
          <w:rFonts w:ascii="Arial" w:hAnsi="Arial" w:cs="Arial"/>
          <w:b/>
          <w:bCs/>
          <w:noProof/>
          <w:sz w:val="24"/>
          <w:szCs w:val="24"/>
        </w:rPr>
        <w:t>suojatakkia</w:t>
      </w:r>
    </w:p>
    <w:p w14:paraId="03C47F37" w14:textId="77777777" w:rsidR="0046131D" w:rsidRPr="00C22002" w:rsidRDefault="0046131D" w:rsidP="00C22002">
      <w:pPr>
        <w:pStyle w:val="Sisennettyleipteksti"/>
        <w:numPr>
          <w:ilvl w:val="0"/>
          <w:numId w:val="21"/>
        </w:numPr>
        <w:spacing w:after="0"/>
        <w:rPr>
          <w:rFonts w:ascii="Arial" w:hAnsi="Arial" w:cs="Arial"/>
          <w:noProof/>
          <w:sz w:val="24"/>
          <w:szCs w:val="24"/>
        </w:rPr>
      </w:pPr>
      <w:r w:rsidRPr="00C22002">
        <w:rPr>
          <w:rFonts w:ascii="Arial" w:hAnsi="Arial" w:cs="Arial"/>
          <w:noProof/>
          <w:sz w:val="24"/>
          <w:szCs w:val="24"/>
        </w:rPr>
        <w:t>Aerosolia tuottavissa toimenpiteissä (esim. liman imu alahengitysteistä) käytetään FFP3-</w:t>
      </w:r>
      <w:r w:rsidRPr="00C22002">
        <w:rPr>
          <w:rFonts w:ascii="Arial" w:hAnsi="Arial" w:cs="Arial"/>
          <w:noProof/>
          <w:sz w:val="24"/>
          <w:szCs w:val="24"/>
        </w:rPr>
        <w:br/>
        <w:t>tai FFP2-hengityksensuojaimia</w:t>
      </w:r>
    </w:p>
    <w:p w14:paraId="245112A9" w14:textId="77777777" w:rsidR="0046131D" w:rsidRPr="00C22002" w:rsidRDefault="0046131D" w:rsidP="00C22002">
      <w:pPr>
        <w:pStyle w:val="Sisennettyleipteksti"/>
        <w:numPr>
          <w:ilvl w:val="0"/>
          <w:numId w:val="21"/>
        </w:num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C22002">
        <w:rPr>
          <w:rFonts w:ascii="Arial" w:hAnsi="Arial" w:cs="Arial"/>
          <w:noProof/>
          <w:sz w:val="24"/>
          <w:szCs w:val="24"/>
        </w:rPr>
        <w:t xml:space="preserve">Potilaalle opetetaan yskimishygienia ja käsihygienia ja </w:t>
      </w:r>
      <w:r w:rsidRPr="00C22002">
        <w:rPr>
          <w:rFonts w:ascii="Arial" w:hAnsi="Arial" w:cs="Arial"/>
          <w:sz w:val="24"/>
          <w:szCs w:val="24"/>
        </w:rPr>
        <w:t>laitetaan kuljetuksen ajaksi kirurginen suu-nenäsuojus</w:t>
      </w:r>
      <w:r w:rsidR="00C2472B">
        <w:rPr>
          <w:rFonts w:ascii="Arial" w:hAnsi="Arial" w:cs="Arial"/>
          <w:sz w:val="24"/>
          <w:szCs w:val="24"/>
        </w:rPr>
        <w:t>.</w:t>
      </w:r>
      <w:r w:rsidRPr="00C22002">
        <w:rPr>
          <w:rFonts w:ascii="Arial" w:hAnsi="Arial" w:cs="Arial"/>
          <w:noProof/>
          <w:sz w:val="24"/>
          <w:szCs w:val="24"/>
        </w:rPr>
        <w:t xml:space="preserve"> Välineet, siivous, pyykki</w:t>
      </w:r>
      <w:r w:rsidR="00C2472B">
        <w:rPr>
          <w:rFonts w:ascii="Arial" w:hAnsi="Arial" w:cs="Arial"/>
          <w:noProof/>
          <w:sz w:val="24"/>
          <w:szCs w:val="24"/>
        </w:rPr>
        <w:t xml:space="preserve"> ja</w:t>
      </w:r>
      <w:r w:rsidRPr="00C22002">
        <w:rPr>
          <w:rFonts w:ascii="Arial" w:hAnsi="Arial" w:cs="Arial"/>
          <w:noProof/>
          <w:sz w:val="24"/>
          <w:szCs w:val="24"/>
        </w:rPr>
        <w:t xml:space="preserve"> jätteet kts </w:t>
      </w:r>
      <w:hyperlink r:id="rId13" w:history="1">
        <w:r w:rsidRPr="00C22002">
          <w:rPr>
            <w:rStyle w:val="Hyperlinkki"/>
            <w:rFonts w:ascii="Arial" w:hAnsi="Arial" w:cs="Arial"/>
            <w:noProof/>
            <w:sz w:val="24"/>
            <w:szCs w:val="24"/>
          </w:rPr>
          <w:t>Pisaravarotoimiohje</w:t>
        </w:r>
      </w:hyperlink>
    </w:p>
    <w:p w14:paraId="5545A147" w14:textId="77777777" w:rsidR="0046131D" w:rsidRPr="00C22002" w:rsidRDefault="0046131D" w:rsidP="00C22002">
      <w:pPr>
        <w:spacing w:line="240" w:lineRule="auto"/>
        <w:jc w:val="both"/>
        <w:rPr>
          <w:rFonts w:cs="Arial"/>
          <w:noProof/>
          <w:szCs w:val="24"/>
        </w:rPr>
      </w:pPr>
    </w:p>
    <w:p w14:paraId="6B49105C" w14:textId="77777777" w:rsidR="0046131D" w:rsidRPr="00C22002" w:rsidRDefault="0046131D" w:rsidP="00C22002">
      <w:pPr>
        <w:spacing w:line="240" w:lineRule="auto"/>
        <w:jc w:val="both"/>
        <w:rPr>
          <w:rFonts w:cs="Arial"/>
          <w:noProof/>
          <w:szCs w:val="24"/>
        </w:rPr>
      </w:pPr>
      <w:r w:rsidRPr="00C22002">
        <w:rPr>
          <w:rFonts w:cs="Arial"/>
          <w:noProof/>
          <w:szCs w:val="24"/>
        </w:rPr>
        <w:t xml:space="preserve">Mikäli 1hh tai kohorttipaikkoja ei ole voidaan potilasta hoitaa </w:t>
      </w:r>
      <w:r w:rsidRPr="00C22002">
        <w:rPr>
          <w:rFonts w:cs="Arial"/>
          <w:b/>
          <w:bCs/>
          <w:noProof/>
          <w:szCs w:val="24"/>
        </w:rPr>
        <w:t>useamman hengen huoneessa</w:t>
      </w:r>
      <w:r w:rsidRPr="00C22002">
        <w:rPr>
          <w:rFonts w:cs="Arial"/>
          <w:noProof/>
          <w:szCs w:val="24"/>
        </w:rPr>
        <w:t xml:space="preserve"> tilaohjetta (</w:t>
      </w:r>
      <w:hyperlink r:id="rId14" w:history="1">
        <w:r w:rsidRPr="00C22002">
          <w:rPr>
            <w:rStyle w:val="Hyperlinkki"/>
            <w:rFonts w:cs="Arial"/>
            <w:noProof/>
            <w:szCs w:val="24"/>
          </w:rPr>
          <w:t>tilaohje</w:t>
        </w:r>
      </w:hyperlink>
      <w:r w:rsidRPr="00C22002">
        <w:rPr>
          <w:rFonts w:cs="Arial"/>
          <w:noProof/>
          <w:szCs w:val="24"/>
        </w:rPr>
        <w:t>) ja pisaravarotoimia noudattaen ja huonetoverit suojaten (kts alla). Sänkyjen välinen etäisyys vähintään 1,5 m. Potilaiden välillä pidetään verhoa tai sermiä.</w:t>
      </w:r>
    </w:p>
    <w:p w14:paraId="6D058504" w14:textId="77777777" w:rsidR="0046131D" w:rsidRPr="00C22002" w:rsidRDefault="0046131D" w:rsidP="00C22002">
      <w:pPr>
        <w:spacing w:line="240" w:lineRule="auto"/>
        <w:jc w:val="both"/>
        <w:rPr>
          <w:rFonts w:cs="Arial"/>
          <w:noProof/>
          <w:szCs w:val="24"/>
        </w:rPr>
      </w:pPr>
    </w:p>
    <w:p w14:paraId="07CCE45D" w14:textId="77777777" w:rsidR="0046131D" w:rsidRPr="00C22002" w:rsidRDefault="0046131D" w:rsidP="00C22002">
      <w:pPr>
        <w:spacing w:line="240" w:lineRule="auto"/>
        <w:jc w:val="both"/>
        <w:rPr>
          <w:rFonts w:cs="Arial"/>
          <w:noProof/>
          <w:szCs w:val="24"/>
        </w:rPr>
      </w:pPr>
      <w:r w:rsidRPr="00C22002">
        <w:rPr>
          <w:rFonts w:cs="Arial"/>
          <w:noProof/>
          <w:szCs w:val="24"/>
        </w:rPr>
        <w:t xml:space="preserve">Omaisille kerrotaan pisaravarotoimien merkitys ja ohjeistetaan käsihygienia.  </w:t>
      </w:r>
    </w:p>
    <w:p w14:paraId="5A618BA4" w14:textId="77777777" w:rsidR="0046131D" w:rsidRPr="00C22002" w:rsidRDefault="0046131D" w:rsidP="00C22002">
      <w:pPr>
        <w:spacing w:line="240" w:lineRule="auto"/>
        <w:jc w:val="both"/>
        <w:rPr>
          <w:rFonts w:cs="Arial"/>
          <w:noProof/>
          <w:szCs w:val="24"/>
        </w:rPr>
      </w:pPr>
      <w:r w:rsidRPr="00C22002">
        <w:rPr>
          <w:rFonts w:cs="Arial"/>
          <w:noProof/>
          <w:szCs w:val="24"/>
        </w:rPr>
        <w:t>Kotiutuksessa ei käytetä kimppataksia mikäli potilas on vielä oireinen tai oireiden loppumisesta on kulunut &lt; 4vrk.</w:t>
      </w:r>
    </w:p>
    <w:p w14:paraId="6B36F3D5" w14:textId="77777777" w:rsidR="0046131D" w:rsidRPr="00C22002" w:rsidRDefault="0046131D" w:rsidP="00C22002">
      <w:pPr>
        <w:spacing w:line="240" w:lineRule="auto"/>
        <w:jc w:val="both"/>
        <w:rPr>
          <w:rFonts w:cs="Arial"/>
          <w:b/>
          <w:noProof/>
          <w:szCs w:val="24"/>
        </w:rPr>
      </w:pPr>
    </w:p>
    <w:p w14:paraId="363529BE" w14:textId="77777777" w:rsidR="0046131D" w:rsidRPr="00C22002" w:rsidRDefault="0046131D" w:rsidP="00C22002">
      <w:pPr>
        <w:spacing w:line="240" w:lineRule="auto"/>
        <w:jc w:val="both"/>
        <w:rPr>
          <w:rFonts w:cs="Arial"/>
          <w:b/>
          <w:noProof/>
          <w:szCs w:val="24"/>
        </w:rPr>
      </w:pPr>
      <w:r w:rsidRPr="00C22002">
        <w:rPr>
          <w:rFonts w:cs="Arial"/>
          <w:b/>
          <w:noProof/>
          <w:szCs w:val="24"/>
        </w:rPr>
        <w:t>ALTISTUNEIDEN SUOJAAMINEN</w:t>
      </w:r>
    </w:p>
    <w:p w14:paraId="308F1F23" w14:textId="77777777" w:rsidR="0046131D" w:rsidRPr="00C22002" w:rsidRDefault="0046131D" w:rsidP="00C22002">
      <w:pPr>
        <w:pStyle w:val="Luettelokappale"/>
        <w:numPr>
          <w:ilvl w:val="0"/>
          <w:numId w:val="22"/>
        </w:numPr>
        <w:jc w:val="both"/>
        <w:rPr>
          <w:rFonts w:ascii="Arial" w:hAnsi="Arial" w:cs="Arial"/>
          <w:noProof/>
          <w:sz w:val="24"/>
          <w:szCs w:val="24"/>
        </w:rPr>
      </w:pPr>
      <w:r w:rsidRPr="00C22002">
        <w:rPr>
          <w:rFonts w:ascii="Arial" w:hAnsi="Arial" w:cs="Arial"/>
          <w:noProof/>
          <w:sz w:val="24"/>
          <w:szCs w:val="24"/>
        </w:rPr>
        <w:t>Oseltamiviiri 75mg x 1x 10 vrk</w:t>
      </w:r>
    </w:p>
    <w:p w14:paraId="7DAA55A2" w14:textId="77777777" w:rsidR="0046131D" w:rsidRPr="00C22002" w:rsidRDefault="0046131D" w:rsidP="00C22002">
      <w:pPr>
        <w:pStyle w:val="Luettelokappale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22002">
        <w:rPr>
          <w:rFonts w:ascii="Arial" w:hAnsi="Arial" w:cs="Arial"/>
          <w:noProof/>
          <w:sz w:val="24"/>
          <w:szCs w:val="24"/>
        </w:rPr>
        <w:t xml:space="preserve">Tavanomaiset varotoimet </w:t>
      </w:r>
    </w:p>
    <w:p w14:paraId="0AA4127A" w14:textId="77777777" w:rsidR="00975807" w:rsidRDefault="00975807" w:rsidP="006B5F0C"/>
    <w:p w14:paraId="53659814" w14:textId="77777777" w:rsidR="00975807" w:rsidRDefault="00975807" w:rsidP="006B5F0C"/>
    <w:sectPr w:rsidR="00975807" w:rsidSect="000D3076">
      <w:type w:val="continuous"/>
      <w:pgSz w:w="11906" w:h="16838"/>
      <w:pgMar w:top="3686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46576" w14:textId="77777777" w:rsidR="00297716" w:rsidRDefault="00297716" w:rsidP="009072FC">
      <w:r>
        <w:separator/>
      </w:r>
    </w:p>
    <w:p w14:paraId="42A535BC" w14:textId="77777777" w:rsidR="00297716" w:rsidRDefault="00297716"/>
  </w:endnote>
  <w:endnote w:type="continuationSeparator" w:id="0">
    <w:p w14:paraId="67A090C8" w14:textId="77777777" w:rsidR="00297716" w:rsidRDefault="00297716" w:rsidP="009072FC">
      <w:r>
        <w:continuationSeparator/>
      </w:r>
    </w:p>
    <w:p w14:paraId="15DF2964" w14:textId="77777777" w:rsidR="00297716" w:rsidRDefault="00297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8"/>
    </w:tblGrid>
    <w:tr w:rsidR="00D2501E" w14:paraId="0BB1DEAC" w14:textId="77777777" w:rsidTr="00D2501E">
      <w:trPr>
        <w:trHeight w:val="397"/>
      </w:trPr>
      <w:tc>
        <w:tcPr>
          <w:tcW w:w="9968" w:type="dxa"/>
          <w:vAlign w:val="center"/>
        </w:tcPr>
        <w:p w14:paraId="37E79C99" w14:textId="77777777" w:rsidR="00D2501E" w:rsidRPr="00D2501E" w:rsidRDefault="00D2501E" w:rsidP="00D2501E">
          <w:pPr>
            <w:jc w:val="right"/>
            <w:rPr>
              <w:rFonts w:eastAsia="Arial" w:cs="Arial"/>
              <w:sz w:val="2"/>
              <w:szCs w:val="2"/>
            </w:rPr>
          </w:pPr>
          <w:bookmarkStart w:id="0" w:name="_Hlk117248732"/>
        </w:p>
        <w:p w14:paraId="4B6F663C" w14:textId="77777777" w:rsidR="00D2501E" w:rsidRDefault="00D2501E" w:rsidP="00D2501E">
          <w:pPr>
            <w:jc w:val="right"/>
          </w:pPr>
          <w:proofErr w:type="spellStart"/>
          <w:r w:rsidRPr="00395DF5">
            <w:rPr>
              <w:rFonts w:eastAsia="Arial" w:cs="Arial"/>
              <w:sz w:val="16"/>
              <w:szCs w:val="16"/>
            </w:rPr>
            <w:t>Puijonlaaksontie</w:t>
          </w:r>
          <w:proofErr w:type="spellEnd"/>
          <w:r w:rsidRPr="00395DF5">
            <w:rPr>
              <w:rFonts w:eastAsia="Arial" w:cs="Arial"/>
              <w:sz w:val="16"/>
              <w:szCs w:val="16"/>
            </w:rPr>
            <w:t xml:space="preserve"> 2, PL 1711, 70211 KUOPIO | www.pshyvinvointialue.fi</w:t>
          </w:r>
        </w:p>
      </w:tc>
    </w:tr>
    <w:bookmarkEnd w:id="0"/>
  </w:tbl>
  <w:p w14:paraId="41B81BEA" w14:textId="77777777" w:rsidR="0049391E" w:rsidRPr="00D2501E" w:rsidRDefault="0049391E" w:rsidP="00D2501E">
    <w:pPr>
      <w:pStyle w:val="Alatunnist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69DA" w14:textId="77777777" w:rsidR="00297716" w:rsidRDefault="00297716" w:rsidP="009072FC">
      <w:r>
        <w:separator/>
      </w:r>
    </w:p>
    <w:p w14:paraId="603BA370" w14:textId="77777777" w:rsidR="00297716" w:rsidRDefault="00297716"/>
  </w:footnote>
  <w:footnote w:type="continuationSeparator" w:id="0">
    <w:p w14:paraId="12B84C91" w14:textId="77777777" w:rsidR="00297716" w:rsidRDefault="00297716" w:rsidP="009072FC">
      <w:r>
        <w:continuationSeparator/>
      </w:r>
    </w:p>
    <w:p w14:paraId="435E0402" w14:textId="77777777" w:rsidR="00297716" w:rsidRDefault="002977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402"/>
      <w:gridCol w:w="1463"/>
    </w:tblGrid>
    <w:tr w:rsidR="0049391E" w14:paraId="24BDF69D" w14:textId="77777777" w:rsidTr="007546D4">
      <w:tc>
        <w:tcPr>
          <w:tcW w:w="5103" w:type="dxa"/>
        </w:tcPr>
        <w:p w14:paraId="511E89DD" w14:textId="77777777" w:rsidR="0049391E" w:rsidRDefault="0049391E" w:rsidP="007546D4">
          <w:pPr>
            <w:pStyle w:val="Yltunniste"/>
            <w:ind w:right="-108"/>
          </w:pPr>
          <w:r>
            <w:rPr>
              <w:rFonts w:cs="Arial"/>
              <w:noProof/>
            </w:rPr>
            <w:drawing>
              <wp:inline distT="0" distB="0" distL="0" distR="0" wp14:anchorId="25672075" wp14:editId="0054F29D">
                <wp:extent cx="1562100" cy="298450"/>
                <wp:effectExtent l="0" t="0" r="0" b="6350"/>
                <wp:docPr id="3" name="Kuva 3" descr="Keltamusta logo, jossa yhdistyy sydämen, nuolen ja p-kirjaimen muodot sekä harmaa teksti Pohjois-Savon hyvinvointialu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Keltamusta logo, jossa yhdistyy sydämen, nuolen ja p-kirjaimen muodot sekä harmaa teksti Pohjois-Savon hyvinvointialue.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6657"/>
                        <a:stretch/>
                      </pic:blipFill>
                      <pic:spPr bwMode="auto">
                        <a:xfrm>
                          <a:off x="0" y="0"/>
                          <a:ext cx="1562100" cy="298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402" w:type="dxa"/>
        </w:tcPr>
        <w:p w14:paraId="1B9BC43F" w14:textId="77777777" w:rsidR="0049391E" w:rsidRPr="00AE7266" w:rsidRDefault="00AE7266" w:rsidP="009072FC">
          <w:pPr>
            <w:pStyle w:val="Yltunniste"/>
            <w:rPr>
              <w:b/>
              <w:bCs/>
            </w:rPr>
          </w:pPr>
          <w:r w:rsidRPr="00AE7266">
            <w:rPr>
              <w:b/>
              <w:bCs/>
            </w:rPr>
            <w:t>Ohje</w:t>
          </w:r>
        </w:p>
      </w:tc>
      <w:tc>
        <w:tcPr>
          <w:tcW w:w="1463" w:type="dxa"/>
        </w:tcPr>
        <w:p w14:paraId="41C45A03" w14:textId="77777777" w:rsidR="0049391E" w:rsidRDefault="0049391E" w:rsidP="009072FC">
          <w:pPr>
            <w:pStyle w:val="Yltunniste"/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2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3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</w:tbl>
  <w:p w14:paraId="26AAB07D" w14:textId="77777777" w:rsidR="0049391E" w:rsidRPr="00015AFE" w:rsidRDefault="0049391E" w:rsidP="00015AFE">
    <w:pPr>
      <w:spacing w:after="0" w:line="240" w:lineRule="auto"/>
      <w:rPr>
        <w:sz w:val="16"/>
        <w:szCs w:val="14"/>
      </w:rPr>
    </w:pPr>
  </w:p>
  <w:p w14:paraId="7D4181E0" w14:textId="77777777" w:rsidR="00975807" w:rsidRPr="00015AFE" w:rsidRDefault="00975807" w:rsidP="00015AFE">
    <w:pPr>
      <w:spacing w:after="0" w:line="240" w:lineRule="auto"/>
      <w:rPr>
        <w:sz w:val="20"/>
        <w:szCs w:val="18"/>
      </w:rPr>
    </w:pPr>
  </w:p>
  <w:p w14:paraId="55205FBE" w14:textId="77777777" w:rsidR="004C0FBD" w:rsidRDefault="00000000">
    <w:r>
      <w:rPr>
        <w:noProof/>
      </w:rPr>
      <w:pict w14:anchorId="55EC16C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50pt;height:50pt;z-index:251657216;visibility:hidden">
          <v:path gradientshapeok="f" o:connecttype="segments"/>
          <o:lock v:ext="edit" selection="t"/>
        </v:shape>
      </w:pict>
    </w:r>
    <w:r>
      <w:rPr>
        <w:noProof/>
      </w:rPr>
      <w:pict w14:anchorId="5D337EEE">
        <v:shape id="ims_document_metadata_asdf_asdf_0" o:spid="_x0000_s1025" type="#_x0000_t202" style="position:absolute;margin-left:397.6pt;margin-top:0;width:250pt;height:50pt;z-index:251658240;mso-position-horizontal:right">
          <v:textbox style="mso-fit-shape-to-text:t">
            <w:txbxContent>
              <w:p w14:paraId="1B994B20" w14:textId="77777777" w:rsidR="004C0FBD" w:rsidRDefault="00150655">
                <w:r>
                  <w:rPr>
                    <w:sz w:val="16"/>
                  </w:rPr>
                  <w:t>Nimi: Influenssan hoito</w:t>
                </w:r>
                <w:r>
                  <w:rPr>
                    <w:sz w:val="16"/>
                  </w:rPr>
                  <w:br/>
                  <w:t>Versio: 1</w:t>
                </w:r>
                <w:r>
                  <w:rPr>
                    <w:sz w:val="16"/>
                  </w:rPr>
                  <w:br/>
                  <w:t>Päivämäärä: 14.2.2023</w:t>
                </w:r>
                <w:r>
                  <w:rPr>
                    <w:sz w:val="16"/>
                  </w:rPr>
                  <w:br/>
                  <w:t>Laatija: Hämäläinen Sari</w:t>
                </w:r>
                <w:r>
                  <w:rPr>
                    <w:sz w:val="16"/>
                  </w:rPr>
                  <w:br/>
                  <w:t>Vastuukäyttäjä: Irma Koivula</w:t>
                </w:r>
                <w:r>
                  <w:rPr>
                    <w:sz w:val="16"/>
                  </w:rPr>
                  <w:br/>
                  <w:t>Hyväksyjä: Irma Koivula, 9.2.2023 10:30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1C4FC8"/>
    <w:multiLevelType w:val="multilevel"/>
    <w:tmpl w:val="F704E0D2"/>
    <w:lvl w:ilvl="0">
      <w:start w:val="1"/>
      <w:numFmt w:val="none"/>
      <w:lvlText w:val="LIITTEET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A25DA2"/>
    <w:multiLevelType w:val="hybridMultilevel"/>
    <w:tmpl w:val="9132B8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325D7"/>
    <w:multiLevelType w:val="multilevel"/>
    <w:tmpl w:val="FD50A51A"/>
    <w:lvl w:ilvl="0">
      <w:start w:val="1"/>
      <w:numFmt w:val="decimal"/>
      <w:pStyle w:val="Otsikko1Num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Otsikko4Num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985E2D"/>
    <w:multiLevelType w:val="hybridMultilevel"/>
    <w:tmpl w:val="12BE5134"/>
    <w:lvl w:ilvl="0" w:tplc="811C6C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38F3134D"/>
    <w:multiLevelType w:val="multilevel"/>
    <w:tmpl w:val="F6325C40"/>
    <w:lvl w:ilvl="0">
      <w:start w:val="1"/>
      <w:numFmt w:val="none"/>
      <w:lvlText w:val="LIITTEET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0" w15:restartNumberingAfterBreak="0">
    <w:nsid w:val="43D7644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0D00155"/>
    <w:multiLevelType w:val="multilevel"/>
    <w:tmpl w:val="41EA427A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6AE0C11"/>
    <w:multiLevelType w:val="hybridMultilevel"/>
    <w:tmpl w:val="6DD61DB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E111B1"/>
    <w:multiLevelType w:val="multilevel"/>
    <w:tmpl w:val="4DDA3744"/>
    <w:lvl w:ilvl="0">
      <w:start w:val="1"/>
      <w:numFmt w:val="none"/>
      <w:pStyle w:val="LIITTEET"/>
      <w:lvlText w:val="LIITTEET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675482"/>
    <w:multiLevelType w:val="multilevel"/>
    <w:tmpl w:val="2F6A4FC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1470F9F"/>
    <w:multiLevelType w:val="multilevel"/>
    <w:tmpl w:val="2C005AB2"/>
    <w:lvl w:ilvl="0">
      <w:start w:val="1"/>
      <w:numFmt w:val="decimal"/>
      <w:pStyle w:val="LiiteOtsikko1"/>
      <w:lvlText w:val="Liite %1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9"/>
  </w:num>
  <w:num w:numId="3" w16cid:durableId="1214081591">
    <w:abstractNumId w:val="1"/>
  </w:num>
  <w:num w:numId="4" w16cid:durableId="334958258">
    <w:abstractNumId w:val="16"/>
  </w:num>
  <w:num w:numId="5" w16cid:durableId="1641032995">
    <w:abstractNumId w:val="0"/>
  </w:num>
  <w:num w:numId="6" w16cid:durableId="2063944667">
    <w:abstractNumId w:val="7"/>
  </w:num>
  <w:num w:numId="7" w16cid:durableId="1862237714">
    <w:abstractNumId w:val="11"/>
  </w:num>
  <w:num w:numId="8" w16cid:durableId="1754813634">
    <w:abstractNumId w:val="11"/>
  </w:num>
  <w:num w:numId="9" w16cid:durableId="1606114846">
    <w:abstractNumId w:val="11"/>
  </w:num>
  <w:num w:numId="10" w16cid:durableId="9357535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176416">
    <w:abstractNumId w:val="6"/>
  </w:num>
  <w:num w:numId="12" w16cid:durableId="1781533405">
    <w:abstractNumId w:val="15"/>
  </w:num>
  <w:num w:numId="13" w16cid:durableId="5571298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1845997">
    <w:abstractNumId w:val="8"/>
  </w:num>
  <w:num w:numId="15" w16cid:durableId="1632515000">
    <w:abstractNumId w:val="14"/>
  </w:num>
  <w:num w:numId="16" w16cid:durableId="522548283">
    <w:abstractNumId w:val="10"/>
  </w:num>
  <w:num w:numId="17" w16cid:durableId="991327793">
    <w:abstractNumId w:val="3"/>
  </w:num>
  <w:num w:numId="18" w16cid:durableId="1583104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8856414">
    <w:abstractNumId w:val="13"/>
  </w:num>
  <w:num w:numId="20" w16cid:durableId="1232160379">
    <w:abstractNumId w:val="5"/>
  </w:num>
  <w:num w:numId="21" w16cid:durableId="360323843">
    <w:abstractNumId w:val="4"/>
  </w:num>
  <w:num w:numId="22" w16cid:durableId="19480013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EA"/>
    <w:rsid w:val="0000303D"/>
    <w:rsid w:val="00015AFE"/>
    <w:rsid w:val="000162A8"/>
    <w:rsid w:val="00034867"/>
    <w:rsid w:val="00040263"/>
    <w:rsid w:val="00043753"/>
    <w:rsid w:val="00063BCA"/>
    <w:rsid w:val="00093039"/>
    <w:rsid w:val="00093292"/>
    <w:rsid w:val="000D3076"/>
    <w:rsid w:val="00102CEE"/>
    <w:rsid w:val="00116779"/>
    <w:rsid w:val="00140886"/>
    <w:rsid w:val="00150655"/>
    <w:rsid w:val="00151DE9"/>
    <w:rsid w:val="00173E33"/>
    <w:rsid w:val="00182A62"/>
    <w:rsid w:val="001E3DA1"/>
    <w:rsid w:val="0020643A"/>
    <w:rsid w:val="00206D34"/>
    <w:rsid w:val="00227B8C"/>
    <w:rsid w:val="00231A83"/>
    <w:rsid w:val="00232561"/>
    <w:rsid w:val="00235201"/>
    <w:rsid w:val="00275FFF"/>
    <w:rsid w:val="002810D3"/>
    <w:rsid w:val="00297716"/>
    <w:rsid w:val="002A31F0"/>
    <w:rsid w:val="002B39B6"/>
    <w:rsid w:val="002D0D45"/>
    <w:rsid w:val="002F4C13"/>
    <w:rsid w:val="00301056"/>
    <w:rsid w:val="0030245B"/>
    <w:rsid w:val="00345E6B"/>
    <w:rsid w:val="0035039A"/>
    <w:rsid w:val="0039725B"/>
    <w:rsid w:val="003E1BDA"/>
    <w:rsid w:val="0040199E"/>
    <w:rsid w:val="0041638B"/>
    <w:rsid w:val="00427254"/>
    <w:rsid w:val="0046131D"/>
    <w:rsid w:val="00463359"/>
    <w:rsid w:val="00466510"/>
    <w:rsid w:val="0049391E"/>
    <w:rsid w:val="004C0FBD"/>
    <w:rsid w:val="004D4369"/>
    <w:rsid w:val="004E7003"/>
    <w:rsid w:val="00521D45"/>
    <w:rsid w:val="005236FB"/>
    <w:rsid w:val="00527F01"/>
    <w:rsid w:val="005541E1"/>
    <w:rsid w:val="00556F0A"/>
    <w:rsid w:val="005615CC"/>
    <w:rsid w:val="00575CE0"/>
    <w:rsid w:val="005A15E2"/>
    <w:rsid w:val="005B49B1"/>
    <w:rsid w:val="005B52FC"/>
    <w:rsid w:val="005C56C7"/>
    <w:rsid w:val="006211B6"/>
    <w:rsid w:val="006412D3"/>
    <w:rsid w:val="00656560"/>
    <w:rsid w:val="0066550C"/>
    <w:rsid w:val="006723B2"/>
    <w:rsid w:val="0069344F"/>
    <w:rsid w:val="00697734"/>
    <w:rsid w:val="006A1B00"/>
    <w:rsid w:val="006A35AD"/>
    <w:rsid w:val="006A6C5C"/>
    <w:rsid w:val="006B5F0C"/>
    <w:rsid w:val="006D5A2A"/>
    <w:rsid w:val="0073163C"/>
    <w:rsid w:val="00751D41"/>
    <w:rsid w:val="007546D4"/>
    <w:rsid w:val="00754D88"/>
    <w:rsid w:val="00763B37"/>
    <w:rsid w:val="007719E7"/>
    <w:rsid w:val="007D660E"/>
    <w:rsid w:val="00800F2B"/>
    <w:rsid w:val="00816551"/>
    <w:rsid w:val="0084024B"/>
    <w:rsid w:val="0085065C"/>
    <w:rsid w:val="00851AEF"/>
    <w:rsid w:val="00875C03"/>
    <w:rsid w:val="00892771"/>
    <w:rsid w:val="00897E26"/>
    <w:rsid w:val="008C67BA"/>
    <w:rsid w:val="008E149C"/>
    <w:rsid w:val="008E7724"/>
    <w:rsid w:val="009072FC"/>
    <w:rsid w:val="0091730E"/>
    <w:rsid w:val="00934301"/>
    <w:rsid w:val="00934713"/>
    <w:rsid w:val="00950FF3"/>
    <w:rsid w:val="00975807"/>
    <w:rsid w:val="009775C4"/>
    <w:rsid w:val="009A0072"/>
    <w:rsid w:val="009C2C0E"/>
    <w:rsid w:val="009E28AD"/>
    <w:rsid w:val="009E5ADE"/>
    <w:rsid w:val="009F45C8"/>
    <w:rsid w:val="00A06E42"/>
    <w:rsid w:val="00A162CF"/>
    <w:rsid w:val="00A34F38"/>
    <w:rsid w:val="00A436EF"/>
    <w:rsid w:val="00A43F15"/>
    <w:rsid w:val="00A83EAD"/>
    <w:rsid w:val="00A96A71"/>
    <w:rsid w:val="00AA313E"/>
    <w:rsid w:val="00AD60AA"/>
    <w:rsid w:val="00AE63C7"/>
    <w:rsid w:val="00AE7266"/>
    <w:rsid w:val="00B006AC"/>
    <w:rsid w:val="00B14C5A"/>
    <w:rsid w:val="00B33C1A"/>
    <w:rsid w:val="00B42D8F"/>
    <w:rsid w:val="00B67BA9"/>
    <w:rsid w:val="00B72C8F"/>
    <w:rsid w:val="00B861EA"/>
    <w:rsid w:val="00B93EAB"/>
    <w:rsid w:val="00B96CFC"/>
    <w:rsid w:val="00BC78FB"/>
    <w:rsid w:val="00BD3B51"/>
    <w:rsid w:val="00BE3CDD"/>
    <w:rsid w:val="00BE460E"/>
    <w:rsid w:val="00C17439"/>
    <w:rsid w:val="00C22002"/>
    <w:rsid w:val="00C2472B"/>
    <w:rsid w:val="00C377FE"/>
    <w:rsid w:val="00C6066A"/>
    <w:rsid w:val="00C71905"/>
    <w:rsid w:val="00C82C98"/>
    <w:rsid w:val="00C942EA"/>
    <w:rsid w:val="00CA1B51"/>
    <w:rsid w:val="00CC2A15"/>
    <w:rsid w:val="00CC64C2"/>
    <w:rsid w:val="00CE4A38"/>
    <w:rsid w:val="00D1316D"/>
    <w:rsid w:val="00D13F9B"/>
    <w:rsid w:val="00D14AD7"/>
    <w:rsid w:val="00D165CA"/>
    <w:rsid w:val="00D2501E"/>
    <w:rsid w:val="00D55CAC"/>
    <w:rsid w:val="00DA4D55"/>
    <w:rsid w:val="00DA758A"/>
    <w:rsid w:val="00DB493A"/>
    <w:rsid w:val="00DF531F"/>
    <w:rsid w:val="00E048F6"/>
    <w:rsid w:val="00E454D0"/>
    <w:rsid w:val="00E53142"/>
    <w:rsid w:val="00E5559F"/>
    <w:rsid w:val="00E72F4E"/>
    <w:rsid w:val="00EA3162"/>
    <w:rsid w:val="00ED6B8C"/>
    <w:rsid w:val="00EE6477"/>
    <w:rsid w:val="00F01C3B"/>
    <w:rsid w:val="00F074EE"/>
    <w:rsid w:val="00F1767D"/>
    <w:rsid w:val="00F20F0D"/>
    <w:rsid w:val="00F27BCD"/>
    <w:rsid w:val="00F32E2D"/>
    <w:rsid w:val="00F45F58"/>
    <w:rsid w:val="00F55E13"/>
    <w:rsid w:val="00F5796C"/>
    <w:rsid w:val="00F756F8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833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93039"/>
    <w:pPr>
      <w:spacing w:after="120" w:line="276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qFormat/>
    <w:rsid w:val="007D660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93710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DDAB00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00303D"/>
    <w:pPr>
      <w:contextualSpacing/>
    </w:pPr>
    <w:rPr>
      <w:rFonts w:eastAsia="Times New Roman" w:cstheme="majorBidi"/>
      <w:b/>
      <w:snapToGrid w:val="0"/>
      <w:spacing w:val="5"/>
      <w:kern w:val="28"/>
      <w:szCs w:val="52"/>
      <w:lang w:eastAsia="fi-FI"/>
    </w:rPr>
  </w:style>
  <w:style w:type="paragraph" w:customStyle="1" w:styleId="Otsikko10">
    <w:name w:val="Otsikko_1"/>
    <w:basedOn w:val="Otsikko1"/>
    <w:next w:val="KappaleC0"/>
    <w:qFormat/>
    <w:rsid w:val="00BE3CDD"/>
    <w:pPr>
      <w:spacing w:before="0" w:line="276" w:lineRule="auto"/>
    </w:pPr>
    <w:rPr>
      <w:rFonts w:ascii="Arial" w:hAnsi="Arial" w:cstheme="majorHAnsi"/>
      <w:b/>
      <w:bCs/>
      <w:caps/>
      <w:color w:val="auto"/>
      <w:sz w:val="24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semiHidden/>
    <w:qFormat/>
    <w:rsid w:val="00BE3CDD"/>
    <w:pPr>
      <w:spacing w:before="0" w:line="276" w:lineRule="auto"/>
    </w:pPr>
    <w:rPr>
      <w:rFonts w:ascii="Arial" w:hAnsi="Arial"/>
      <w:b/>
      <w:bCs/>
      <w:color w:val="auto"/>
      <w:sz w:val="24"/>
    </w:rPr>
  </w:style>
  <w:style w:type="character" w:customStyle="1" w:styleId="Otsikko2Char">
    <w:name w:val="Otsikko 2 Char"/>
    <w:basedOn w:val="Kappaleenoletusfontti"/>
    <w:link w:val="Otsikko2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customStyle="1" w:styleId="Otsikko30">
    <w:name w:val="Otsikko_3"/>
    <w:basedOn w:val="Otsikko3"/>
    <w:next w:val="KappaleC1"/>
    <w:semiHidden/>
    <w:rsid w:val="00BE3CDD"/>
    <w:pPr>
      <w:spacing w:before="0" w:line="276" w:lineRule="auto"/>
    </w:pPr>
    <w:rPr>
      <w:rFonts w:ascii="Arial" w:hAnsi="Arial"/>
      <w:b/>
      <w:bCs/>
      <w:color w:val="auto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937100" w:themeColor="accent1" w:themeShade="7F"/>
      <w:sz w:val="24"/>
      <w:szCs w:val="24"/>
    </w:rPr>
  </w:style>
  <w:style w:type="paragraph" w:customStyle="1" w:styleId="SivuotsikkoRiippuvasis">
    <w:name w:val="Sivuotsikko Riippuva sis"/>
    <w:basedOn w:val="Leipteksti"/>
    <w:qFormat/>
    <w:rsid w:val="00BE3CDD"/>
    <w:pPr>
      <w:spacing w:line="276" w:lineRule="auto"/>
      <w:ind w:left="1304" w:hanging="1304"/>
    </w:pPr>
    <w:rPr>
      <w:rFonts w:eastAsia="Times New Roman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line="259" w:lineRule="auto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1"/>
    <w:qFormat/>
    <w:rsid w:val="007D660E"/>
  </w:style>
  <w:style w:type="paragraph" w:customStyle="1" w:styleId="KappaleC1">
    <w:name w:val="Kappale C1"/>
    <w:basedOn w:val="Normaali"/>
    <w:uiPriority w:val="1"/>
    <w:qFormat/>
    <w:rsid w:val="00F074EE"/>
    <w:pPr>
      <w:ind w:left="1304"/>
    </w:pPr>
  </w:style>
  <w:style w:type="paragraph" w:customStyle="1" w:styleId="KappaleC2">
    <w:name w:val="Kappale C2"/>
    <w:basedOn w:val="KappaleC1"/>
    <w:uiPriority w:val="1"/>
    <w:qFormat/>
    <w:rsid w:val="007D660E"/>
    <w:pPr>
      <w:ind w:left="2608"/>
    </w:pPr>
  </w:style>
  <w:style w:type="paragraph" w:styleId="Merkittyluettelo">
    <w:name w:val="List Bullet"/>
    <w:basedOn w:val="Normaali"/>
    <w:uiPriority w:val="1"/>
    <w:unhideWhenUsed/>
    <w:qFormat/>
    <w:rsid w:val="002A31F0"/>
    <w:pPr>
      <w:numPr>
        <w:numId w:val="2"/>
      </w:numPr>
      <w:spacing w:after="0"/>
    </w:pPr>
  </w:style>
  <w:style w:type="paragraph" w:styleId="Merkittyluettelo2">
    <w:name w:val="List Bullet 2"/>
    <w:basedOn w:val="Normaali"/>
    <w:uiPriority w:val="1"/>
    <w:unhideWhenUsed/>
    <w:qFormat/>
    <w:rsid w:val="002A31F0"/>
    <w:pPr>
      <w:numPr>
        <w:numId w:val="4"/>
      </w:numPr>
      <w:spacing w:after="0"/>
    </w:pPr>
  </w:style>
  <w:style w:type="paragraph" w:styleId="Merkittyluettelo3">
    <w:name w:val="List Bullet 3"/>
    <w:basedOn w:val="Normaali"/>
    <w:uiPriority w:val="1"/>
    <w:unhideWhenUsed/>
    <w:qFormat/>
    <w:rsid w:val="002A31F0"/>
    <w:pPr>
      <w:numPr>
        <w:numId w:val="6"/>
      </w:numPr>
      <w:spacing w:after="0"/>
    </w:pPr>
  </w:style>
  <w:style w:type="paragraph" w:customStyle="1" w:styleId="Otsikko1Num">
    <w:name w:val="Otsikko_1_Num"/>
    <w:basedOn w:val="Normaali"/>
    <w:next w:val="KappaleC1"/>
    <w:qFormat/>
    <w:rsid w:val="00E72F4E"/>
    <w:pPr>
      <w:numPr>
        <w:numId w:val="20"/>
      </w:numPr>
      <w:outlineLvl w:val="0"/>
    </w:pPr>
    <w:rPr>
      <w:b/>
      <w:caps/>
    </w:rPr>
  </w:style>
  <w:style w:type="paragraph" w:customStyle="1" w:styleId="Otsikko2Num">
    <w:name w:val="Otsikko_2_Num"/>
    <w:basedOn w:val="Normaali"/>
    <w:next w:val="KappaleC1"/>
    <w:qFormat/>
    <w:rsid w:val="0030245B"/>
    <w:pPr>
      <w:numPr>
        <w:ilvl w:val="1"/>
        <w:numId w:val="20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qFormat/>
    <w:rsid w:val="0030245B"/>
    <w:pPr>
      <w:numPr>
        <w:ilvl w:val="2"/>
        <w:numId w:val="20"/>
      </w:numPr>
      <w:outlineLvl w:val="2"/>
    </w:pPr>
    <w:rPr>
      <w:b/>
    </w:rPr>
  </w:style>
  <w:style w:type="paragraph" w:styleId="Sisluet1">
    <w:name w:val="toc 1"/>
    <w:basedOn w:val="Normaali"/>
    <w:next w:val="Normaali"/>
    <w:uiPriority w:val="39"/>
    <w:unhideWhenUsed/>
    <w:rsid w:val="00A06E42"/>
    <w:pPr>
      <w:spacing w:after="100"/>
    </w:pPr>
    <w:rPr>
      <w:b/>
      <w:caps/>
    </w:rPr>
  </w:style>
  <w:style w:type="paragraph" w:styleId="Sisluet2">
    <w:name w:val="toc 2"/>
    <w:basedOn w:val="Normaali"/>
    <w:next w:val="Normaali"/>
    <w:uiPriority w:val="39"/>
    <w:unhideWhenUsed/>
    <w:rsid w:val="007D660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unhideWhenUsed/>
    <w:rsid w:val="007D660E"/>
    <w:pPr>
      <w:tabs>
        <w:tab w:val="right" w:leader="dot" w:pos="9968"/>
      </w:tabs>
      <w:spacing w:after="100"/>
      <w:ind w:left="567"/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DDAB00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5065C"/>
    <w:rPr>
      <w:rFonts w:eastAsiaTheme="minorEastAsia" w:cstheme="minorBidi"/>
      <w:color w:val="5A5A5A" w:themeColor="text1" w:themeTint="A5"/>
      <w:spacing w:val="15"/>
    </w:rPr>
  </w:style>
  <w:style w:type="paragraph" w:styleId="Yltunniste">
    <w:name w:val="header"/>
    <w:basedOn w:val="Normaali"/>
    <w:link w:val="YltunnisteChar"/>
    <w:uiPriority w:val="99"/>
    <w:unhideWhenUsed/>
    <w:rsid w:val="00575CE0"/>
  </w:style>
  <w:style w:type="character" w:customStyle="1" w:styleId="YltunnisteChar">
    <w:name w:val="Ylätunniste Char"/>
    <w:basedOn w:val="Kappaleenoletusfontti"/>
    <w:link w:val="Yltunniste"/>
    <w:uiPriority w:val="99"/>
    <w:rsid w:val="00575CE0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75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5CE0"/>
    <w:rPr>
      <w:rFonts w:ascii="Arial" w:hAnsi="Arial"/>
      <w:sz w:val="24"/>
    </w:rPr>
  </w:style>
  <w:style w:type="table" w:styleId="TaulukkoRuudukko">
    <w:name w:val="Table Grid"/>
    <w:basedOn w:val="Normaalitaulukko"/>
    <w:rsid w:val="0090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907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ikkamerkkiteksti">
    <w:name w:val="Placeholder Text"/>
    <w:basedOn w:val="Kappaleenoletusfontti"/>
    <w:uiPriority w:val="99"/>
    <w:semiHidden/>
    <w:rsid w:val="009072FC"/>
    <w:rPr>
      <w:color w:val="808080"/>
    </w:rPr>
  </w:style>
  <w:style w:type="character" w:styleId="Hyperlinkki">
    <w:name w:val="Hyperlink"/>
    <w:basedOn w:val="Kappaleenoletusfontti"/>
    <w:uiPriority w:val="5"/>
    <w:unhideWhenUsed/>
    <w:qFormat/>
    <w:rsid w:val="00A43F15"/>
    <w:rPr>
      <w:color w:val="0563C1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43F15"/>
    <w:pPr>
      <w:spacing w:line="240" w:lineRule="auto"/>
      <w:outlineLvl w:val="9"/>
    </w:pPr>
  </w:style>
  <w:style w:type="paragraph" w:customStyle="1" w:styleId="Otsikko40">
    <w:name w:val="Otsikko_4"/>
    <w:basedOn w:val="Otsikko4"/>
    <w:next w:val="KappaleC1"/>
    <w:semiHidden/>
    <w:rsid w:val="00BE3CDD"/>
    <w:pPr>
      <w:spacing w:before="0" w:line="276" w:lineRule="auto"/>
    </w:pPr>
    <w:rPr>
      <w:rFonts w:ascii="Arial" w:hAnsi="Arial"/>
      <w:b/>
      <w:i w:val="0"/>
      <w:color w:val="auto"/>
      <w:lang w:eastAsia="fi-FI"/>
    </w:rPr>
  </w:style>
  <w:style w:type="paragraph" w:customStyle="1" w:styleId="Otsikko4Num">
    <w:name w:val="Otsikko_4_Num"/>
    <w:basedOn w:val="Normaali"/>
    <w:next w:val="KappaleC1"/>
    <w:qFormat/>
    <w:rsid w:val="00CC2A15"/>
    <w:pPr>
      <w:numPr>
        <w:ilvl w:val="3"/>
        <w:numId w:val="20"/>
      </w:numPr>
    </w:pPr>
    <w:rPr>
      <w:b/>
    </w:rPr>
  </w:style>
  <w:style w:type="paragraph" w:styleId="Sisluet4">
    <w:name w:val="toc 4"/>
    <w:basedOn w:val="Normaali"/>
    <w:next w:val="Normaali"/>
    <w:autoRedefine/>
    <w:uiPriority w:val="39"/>
    <w:qFormat/>
    <w:rsid w:val="000162A8"/>
    <w:pPr>
      <w:tabs>
        <w:tab w:val="right" w:leader="dot" w:pos="9968"/>
      </w:tabs>
      <w:spacing w:after="100"/>
      <w:ind w:left="567"/>
    </w:pPr>
  </w:style>
  <w:style w:type="paragraph" w:customStyle="1" w:styleId="LIITTEET">
    <w:name w:val="LIITTEET"/>
    <w:basedOn w:val="Otsikko10"/>
    <w:next w:val="KappaleC1"/>
    <w:semiHidden/>
    <w:qFormat/>
    <w:rsid w:val="00851AEF"/>
    <w:pPr>
      <w:numPr>
        <w:numId w:val="19"/>
      </w:numPr>
    </w:pPr>
    <w:rPr>
      <w:b w:val="0"/>
      <w:lang w:eastAsia="fi-FI"/>
    </w:rPr>
  </w:style>
  <w:style w:type="paragraph" w:customStyle="1" w:styleId="LiiteOtsikko1">
    <w:name w:val="Liite_Otsikko_1"/>
    <w:basedOn w:val="Otsikko10"/>
    <w:next w:val="KappaleC1"/>
    <w:semiHidden/>
    <w:qFormat/>
    <w:rsid w:val="009775C4"/>
    <w:pPr>
      <w:numPr>
        <w:numId w:val="12"/>
      </w:numPr>
    </w:pPr>
    <w:rPr>
      <w:caps w:val="0"/>
      <w:lang w:eastAsia="fi-FI"/>
    </w:rPr>
  </w:style>
  <w:style w:type="paragraph" w:styleId="Luettelokappale">
    <w:name w:val="List Paragraph"/>
    <w:basedOn w:val="Normaali"/>
    <w:uiPriority w:val="34"/>
    <w:qFormat/>
    <w:rsid w:val="0046131D"/>
    <w:pPr>
      <w:spacing w:after="0" w:line="240" w:lineRule="auto"/>
      <w:ind w:left="720"/>
      <w:contextualSpacing/>
    </w:pPr>
    <w:rPr>
      <w:rFonts w:asciiTheme="minorHAnsi" w:hAnsiTheme="minorHAnsi"/>
      <w:sz w:val="22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46131D"/>
    <w:pPr>
      <w:spacing w:line="240" w:lineRule="auto"/>
      <w:ind w:left="283"/>
    </w:pPr>
    <w:rPr>
      <w:rFonts w:asciiTheme="minorHAnsi" w:hAnsiTheme="minorHAnsi"/>
      <w:sz w:val="22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46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.psshp.fi/Haku/Sivut/ohjetulokset.aspx?k=OHJE-2013-0430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ra.psshp.fi/Haku/Sivut/ohjetulokset.aspx?k=OHJE-2017-0028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FA3CD745734C4994B50A80328053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766695-86F5-4662-9518-600EEE443621}"/>
      </w:docPartPr>
      <w:docPartBody>
        <w:p w:rsidR="00194B9E" w:rsidRDefault="00194B9E">
          <w:pPr>
            <w:pStyle w:val="24FA3CD745734C4994B50A803280539C"/>
          </w:pPr>
          <w:r>
            <w:rPr>
              <w:rStyle w:val="Paikkamerkkiteksti"/>
            </w:rPr>
            <w:t>P</w:t>
          </w:r>
          <w:r w:rsidRPr="006C3949">
            <w:rPr>
              <w:rStyle w:val="Paikkamerkkiteksti"/>
            </w:rPr>
            <w:t>äivämäärä</w:t>
          </w:r>
        </w:p>
      </w:docPartBody>
    </w:docPart>
    <w:docPart>
      <w:docPartPr>
        <w:name w:val="255E045FD5984BF688BE650A9D3FDC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450EBE-4EB7-49C5-8484-8AE361D66DA8}"/>
      </w:docPartPr>
      <w:docPartBody>
        <w:p w:rsidR="00194B9E" w:rsidRDefault="00194B9E">
          <w:pPr>
            <w:pStyle w:val="255E045FD5984BF688BE650A9D3FDC5F"/>
          </w:pPr>
          <w:r w:rsidRPr="00B83CD4">
            <w:rPr>
              <w:rStyle w:val="Paikkamerkkiteksti"/>
            </w:rPr>
            <w:t>Valitse kohde.</w:t>
          </w:r>
        </w:p>
      </w:docPartBody>
    </w:docPart>
    <w:docPart>
      <w:docPartPr>
        <w:name w:val="2660AC0F471C45ABB7A451A336E736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B57E53-132C-46A6-A31D-8F28FC6425B1}"/>
      </w:docPartPr>
      <w:docPartBody>
        <w:p w:rsidR="00194B9E" w:rsidRDefault="00194B9E">
          <w:pPr>
            <w:pStyle w:val="2660AC0F471C45ABB7A451A336E736F4"/>
          </w:pPr>
          <w:r w:rsidRPr="00B83CD4">
            <w:rPr>
              <w:rStyle w:val="Paikkamerkkiteksti"/>
            </w:rPr>
            <w:t xml:space="preserve">Valitse </w:t>
          </w:r>
          <w:r>
            <w:rPr>
              <w:rStyle w:val="Paikkamerkkiteksti"/>
            </w:rPr>
            <w:t>julkisuusluokka</w:t>
          </w:r>
          <w:r w:rsidRPr="00B83CD4">
            <w:rPr>
              <w:rStyle w:val="Paikkamerkkiteksti"/>
            </w:rPr>
            <w:t>.</w:t>
          </w:r>
        </w:p>
      </w:docPartBody>
    </w:docPart>
    <w:docPart>
      <w:docPartPr>
        <w:name w:val="D4260DF39B1747F38E2D38D1C0C918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AC411A-89F1-4A0E-B879-35277629ADC2}"/>
      </w:docPartPr>
      <w:docPartBody>
        <w:p w:rsidR="00125B6A" w:rsidRDefault="00194B9E" w:rsidP="00194B9E">
          <w:pPr>
            <w:pStyle w:val="D4260DF39B1747F38E2D38D1C0C91810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9E"/>
    <w:rsid w:val="00125B6A"/>
    <w:rsid w:val="00194B9E"/>
    <w:rsid w:val="008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94B9E"/>
    <w:rPr>
      <w:color w:val="808080"/>
    </w:rPr>
  </w:style>
  <w:style w:type="paragraph" w:customStyle="1" w:styleId="24FA3CD745734C4994B50A803280539C">
    <w:name w:val="24FA3CD745734C4994B50A803280539C"/>
  </w:style>
  <w:style w:type="paragraph" w:customStyle="1" w:styleId="255E045FD5984BF688BE650A9D3FDC5F">
    <w:name w:val="255E045FD5984BF688BE650A9D3FDC5F"/>
  </w:style>
  <w:style w:type="paragraph" w:customStyle="1" w:styleId="2660AC0F471C45ABB7A451A336E736F4">
    <w:name w:val="2660AC0F471C45ABB7A451A336E736F4"/>
  </w:style>
  <w:style w:type="paragraph" w:customStyle="1" w:styleId="D4260DF39B1747F38E2D38D1C0C91810">
    <w:name w:val="D4260DF39B1747F38E2D38D1C0C91810"/>
    <w:rsid w:val="00194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PSHVA 2022">
      <a:dk1>
        <a:sysClr val="windowText" lastClr="000000"/>
      </a:dk1>
      <a:lt1>
        <a:sysClr val="window" lastClr="FFFFFF"/>
      </a:lt1>
      <a:dk2>
        <a:srgbClr val="313131"/>
      </a:dk2>
      <a:lt2>
        <a:srgbClr val="C2C2C2"/>
      </a:lt2>
      <a:accent1>
        <a:srgbClr val="FFCF29"/>
      </a:accent1>
      <a:accent2>
        <a:srgbClr val="75A1FF"/>
      </a:accent2>
      <a:accent3>
        <a:srgbClr val="868651"/>
      </a:accent3>
      <a:accent4>
        <a:srgbClr val="0A3DB2"/>
      </a:accent4>
      <a:accent5>
        <a:srgbClr val="B28C0A"/>
      </a:accent5>
      <a:accent6>
        <a:srgbClr val="E3737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Luo uusi asiakirja." ma:contentTypeID="0x0101004D3FD08CAEF03648BBDE504E88452E8A" ma:contentTypeName="Asiakirja" ma:contentTypeScope="" ma:contentTypeVersion="2" ma:versionID="46ab949014043ab498d3924cf8294e08">
  <xsd:schema xmlns:xsd="http://www.w3.org/2001/XMLSchema" xmlns:ns2="960b786b-b3e3-4a32-beef-34473b64c5a9" xmlns:p="http://schemas.microsoft.com/office/2006/metadata/properties" xmlns:xs="http://www.w3.org/2001/XMLSchema" ma:fieldsID="54c287c03ca0fb38243dcfee64ec81f0" ma:root="true" ns2:_="" targetNamespace="http://schemas.microsoft.com/office/2006/metadata/properties">
    <xsd:import namespace="960b786b-b3e3-4a32-beef-34473b64c5a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960b786b-b3e3-4a32-beef-34473b64c5a9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Sisältölaji" ma:index="0" maxOccurs="1" minOccurs="0" name="contentType" type="xsd:string"/>
        <xsd:element ma:displayName="Otsikko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34107-88A3-40CA-BA82-3F3E5292A5E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797E81D7-E0B9-4968-A27D-08A617ECA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19BCC2-D48F-4543-B0AA-DDEEEC2A37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F72D8-DB39-4975-8B5F-180A32F13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960b786b-b3e3-4a32-beef-34473b64c5a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</vt:lpstr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</dc:title>
  <dc:subject/>
  <dc:creator/>
  <cp:keywords/>
  <dc:description/>
  <cp:lastModifiedBy/>
  <cp:revision>1</cp:revision>
  <dcterms:created xsi:type="dcterms:W3CDTF">2023-02-14T10:23:00Z</dcterms:created>
  <dcterms:modified xsi:type="dcterms:W3CDTF">2023-03-06T06:47:00Z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0x0101004D3FD08CAEF03648BBDE504E88452E8A</vt:lpwstr>
  </property>
</Properties>
</file>