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</w:rPr>
        <w:alias w:val="Päivämäärä"/>
        <w:tag w:val="Päivämäärä"/>
        <w:id w:val="-1305699333"/>
        <w:placeholder>
          <w:docPart w:val="BF4E1330476A4CC8B7A08DDB974D1E3E"/>
        </w:placeholder>
        <w:date w:fullDate="2023-08-28T00:00:00Z">
          <w:dateFormat w:val="d.M.yyyy"/>
          <w:lid w:val="fi-FI"/>
          <w:storeMappedDataAs w:val="dateTime"/>
          <w:calendar w:val="gregorian"/>
        </w:date>
      </w:sdtPr>
      <w:sdtContent>
        <w:p w:rsidR="0049391E" w:rsidRDefault="002E1C33" w:rsidP="007546D4">
          <w:pPr>
            <w:ind w:left="3912" w:firstLine="1304"/>
            <w:rPr>
              <w:rFonts w:cs="Arial"/>
            </w:rPr>
          </w:pPr>
          <w:r>
            <w:rPr>
              <w:rFonts w:cs="Arial"/>
            </w:rPr>
            <w:t>28.8.2023</w:t>
          </w:r>
        </w:p>
      </w:sdtContent>
    </w:sdt>
    <w:p w:rsidR="0049391E" w:rsidRDefault="0049391E" w:rsidP="0049391E">
      <w:pPr>
        <w:rPr>
          <w:lang w:val="en-US"/>
        </w:rPr>
      </w:pPr>
    </w:p>
    <w:p w:rsidR="00AD60AA" w:rsidRDefault="00AD60AA" w:rsidP="0049391E">
      <w:pPr>
        <w:rPr>
          <w:lang w:val="en-US"/>
        </w:rPr>
        <w:sectPr w:rsidR="00AD60AA" w:rsidSect="009B3936">
          <w:headerReference w:type="default" r:id="rId11"/>
          <w:footerReference w:type="default" r:id="rId12"/>
          <w:pgSz w:w="11906" w:h="16838"/>
          <w:pgMar w:top="2977" w:right="567" w:bottom="567" w:left="1134" w:header="709" w:footer="709" w:gutter="0"/>
          <w:cols w:space="708"/>
          <w:formProt w:val="0"/>
          <w:docGrid w:linePitch="360"/>
        </w:sect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3278"/>
        <w:gridCol w:w="2557"/>
        <w:gridCol w:w="2738"/>
      </w:tblGrid>
      <w:tr w:rsidR="008C67BA" w:rsidTr="00975807">
        <w:tc>
          <w:tcPr>
            <w:tcW w:w="1395" w:type="dxa"/>
          </w:tcPr>
          <w:p w:rsidR="008C67BA" w:rsidRPr="00934713" w:rsidRDefault="008C67BA" w:rsidP="00093039">
            <w:pPr>
              <w:pStyle w:val="Otsikko10"/>
              <w:rPr>
                <w:b w:val="0"/>
                <w:bCs w:val="0"/>
                <w:caps w:val="0"/>
              </w:rPr>
            </w:pPr>
            <w:r w:rsidRPr="00934713">
              <w:rPr>
                <w:b w:val="0"/>
                <w:bCs w:val="0"/>
                <w:caps w:val="0"/>
              </w:rPr>
              <w:t>Yksikkö:</w:t>
            </w:r>
          </w:p>
        </w:tc>
        <w:tc>
          <w:tcPr>
            <w:tcW w:w="3278" w:type="dxa"/>
          </w:tcPr>
          <w:p w:rsidR="008C67BA" w:rsidRPr="00C17439" w:rsidRDefault="00BB05BC" w:rsidP="00093039">
            <w:pPr>
              <w:pStyle w:val="Otsikko10"/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>142021 I</w:t>
            </w:r>
            <w:r w:rsidR="00A41061">
              <w:rPr>
                <w:caps w:val="0"/>
                <w:lang w:val="en-US"/>
              </w:rPr>
              <w:t xml:space="preserve">nfektio- ja sairaalahygieniaksikkö </w:t>
            </w:r>
          </w:p>
        </w:tc>
        <w:sdt>
          <w:sdtPr>
            <w:alias w:val="Valitse kategoria"/>
            <w:tag w:val="Valitse kategoria"/>
            <w:id w:val="1549107025"/>
            <w:placeholder>
              <w:docPart w:val="F26C8CFA58964E958D7E7C02FCD7991E"/>
            </w:placeholder>
            <w:comboBox>
              <w:listItem w:displayText="Valitse kategoria" w:value="Valitse kategoria"/>
              <w:listItem w:displayText="Työohje" w:value="Työohje"/>
              <w:listItem w:displayText="Käyttöohje" w:value="Käyttöohje"/>
              <w:listItem w:displayText="Hallinnollinen ohje" w:value="Hallinnollinen ohje"/>
              <w:listItem w:displayText="Hoito- ja tutkimusohje" w:value="Hoito- ja tutkimusohje"/>
            </w:comboBox>
          </w:sdtPr>
          <w:sdtContent>
            <w:tc>
              <w:tcPr>
                <w:tcW w:w="2557" w:type="dxa"/>
              </w:tcPr>
              <w:p w:rsidR="008C67BA" w:rsidRPr="001B6E65" w:rsidRDefault="00A41061" w:rsidP="00FC2CF6">
                <w:pPr>
                  <w:tabs>
                    <w:tab w:val="left" w:pos="2364"/>
                  </w:tabs>
                </w:pPr>
                <w:r>
                  <w:t>Hoito- ja tutkimusohje</w:t>
                </w:r>
              </w:p>
            </w:tc>
          </w:sdtContent>
        </w:sdt>
        <w:sdt>
          <w:sdtPr>
            <w:alias w:val="Valitse julkisuusluokka"/>
            <w:tag w:val="Valitse julkisuus luokka"/>
            <w:id w:val="-908914521"/>
            <w:placeholder>
              <w:docPart w:val="551134F56D7E40E393F55D5033EC63DD"/>
            </w:placeholder>
            <w:comboBox>
              <w:listItem w:displayText="Valitse julkisuusluokka" w:value="Valitse julkisuusluokka"/>
              <w:listItem w:displayText="Julkinen" w:value="Julkinen"/>
              <w:listItem w:displayText="Sisäinen" w:value="Sisäinen"/>
              <w:listItem w:displayText="Salassa pidettävä" w:value="Salassa pidettävä"/>
            </w:comboBox>
          </w:sdtPr>
          <w:sdtContent>
            <w:tc>
              <w:tcPr>
                <w:tcW w:w="2738" w:type="dxa"/>
              </w:tcPr>
              <w:p w:rsidR="008C67BA" w:rsidRDefault="00A41061" w:rsidP="008E7724">
                <w:pPr>
                  <w:rPr>
                    <w:lang w:val="en-US"/>
                  </w:rPr>
                </w:pPr>
                <w:r>
                  <w:t>Julkinen</w:t>
                </w:r>
              </w:p>
            </w:tc>
          </w:sdtContent>
        </w:sdt>
      </w:tr>
    </w:tbl>
    <w:p w:rsidR="0049391E" w:rsidRPr="00DE373F" w:rsidRDefault="0049391E" w:rsidP="0049391E">
      <w:pPr>
        <w:rPr>
          <w:lang w:val="en-US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8581"/>
      </w:tblGrid>
      <w:tr w:rsidR="008C67BA" w:rsidRPr="00687E24" w:rsidTr="00975807">
        <w:trPr>
          <w:trHeight w:val="340"/>
        </w:trPr>
        <w:tc>
          <w:tcPr>
            <w:tcW w:w="1395" w:type="dxa"/>
          </w:tcPr>
          <w:p w:rsidR="008C67BA" w:rsidRPr="00934713" w:rsidRDefault="008C67BA" w:rsidP="00FC2CF6">
            <w:r w:rsidRPr="00934713">
              <w:t>Otsikko:</w:t>
            </w:r>
          </w:p>
        </w:tc>
        <w:tc>
          <w:tcPr>
            <w:tcW w:w="8581" w:type="dxa"/>
          </w:tcPr>
          <w:p w:rsidR="008C67BA" w:rsidRPr="00975807" w:rsidRDefault="00A41061" w:rsidP="00FC2CF6">
            <w:pPr>
              <w:rPr>
                <w:b/>
                <w:bCs/>
              </w:rPr>
            </w:pPr>
            <w:r>
              <w:rPr>
                <w:b/>
                <w:bCs/>
              </w:rPr>
              <w:t>Difteriaepäily -lyhyt toimintaohje</w:t>
            </w:r>
          </w:p>
        </w:tc>
      </w:tr>
      <w:tr w:rsidR="0049391E" w:rsidRPr="00687E24" w:rsidTr="00975807">
        <w:trPr>
          <w:trHeight w:val="340"/>
        </w:trPr>
        <w:tc>
          <w:tcPr>
            <w:tcW w:w="1395" w:type="dxa"/>
          </w:tcPr>
          <w:p w:rsidR="0049391E" w:rsidRPr="00656D9A" w:rsidRDefault="0049391E" w:rsidP="00FC2CF6">
            <w:r w:rsidRPr="00656D9A">
              <w:t>Laatija(t):</w:t>
            </w:r>
          </w:p>
        </w:tc>
        <w:tc>
          <w:tcPr>
            <w:tcW w:w="8581" w:type="dxa"/>
          </w:tcPr>
          <w:p w:rsidR="0049391E" w:rsidRPr="00990813" w:rsidRDefault="00A41061" w:rsidP="00FC2CF6">
            <w:r>
              <w:t xml:space="preserve">Vänttinen, Markku </w:t>
            </w:r>
          </w:p>
        </w:tc>
      </w:tr>
      <w:tr w:rsidR="0049391E" w:rsidRPr="00656D9A" w:rsidTr="00975807">
        <w:trPr>
          <w:trHeight w:val="340"/>
        </w:trPr>
        <w:tc>
          <w:tcPr>
            <w:tcW w:w="1395" w:type="dxa"/>
          </w:tcPr>
          <w:p w:rsidR="0049391E" w:rsidRPr="00656D9A" w:rsidRDefault="0049391E" w:rsidP="00FC2CF6">
            <w:r w:rsidRPr="00656D9A">
              <w:t>Vastuuhlö:</w:t>
            </w:r>
          </w:p>
        </w:tc>
        <w:tc>
          <w:tcPr>
            <w:tcW w:w="8581" w:type="dxa"/>
          </w:tcPr>
          <w:p w:rsidR="0049391E" w:rsidRPr="00990813" w:rsidRDefault="00A41061" w:rsidP="00FC2CF6">
            <w:r>
              <w:t>Koivula, Irma</w:t>
            </w:r>
          </w:p>
        </w:tc>
      </w:tr>
      <w:tr w:rsidR="0049391E" w:rsidRPr="00687E24" w:rsidTr="00975807">
        <w:trPr>
          <w:trHeight w:val="340"/>
        </w:trPr>
        <w:tc>
          <w:tcPr>
            <w:tcW w:w="1395" w:type="dxa"/>
          </w:tcPr>
          <w:p w:rsidR="0049391E" w:rsidRPr="00656D9A" w:rsidRDefault="0049391E" w:rsidP="00FC2CF6">
            <w:r w:rsidRPr="00656D9A">
              <w:t>Hyväksyjä:</w:t>
            </w:r>
          </w:p>
        </w:tc>
        <w:tc>
          <w:tcPr>
            <w:tcW w:w="8581" w:type="dxa"/>
          </w:tcPr>
          <w:p w:rsidR="0049391E" w:rsidRPr="00990813" w:rsidRDefault="00A41061" w:rsidP="00FC2CF6">
            <w:r>
              <w:t>Koivula, Irma</w:t>
            </w:r>
          </w:p>
        </w:tc>
      </w:tr>
      <w:tr w:rsidR="0049391E" w:rsidRPr="00656D9A" w:rsidTr="00975807">
        <w:trPr>
          <w:trHeight w:val="340"/>
        </w:trPr>
        <w:tc>
          <w:tcPr>
            <w:tcW w:w="1395" w:type="dxa"/>
          </w:tcPr>
          <w:p w:rsidR="0049391E" w:rsidRPr="00656D9A" w:rsidRDefault="0049391E" w:rsidP="00FC2CF6">
            <w:r w:rsidRPr="00656D9A">
              <w:t>Kuvaus:</w:t>
            </w:r>
          </w:p>
        </w:tc>
        <w:tc>
          <w:tcPr>
            <w:tcW w:w="8581" w:type="dxa"/>
          </w:tcPr>
          <w:p w:rsidR="0049391E" w:rsidRPr="00656D9A" w:rsidRDefault="00A41061" w:rsidP="00FC2CF6">
            <w:r>
              <w:t xml:space="preserve">Toimenpiteet, joita kurkkumätäepäily edellyttää </w:t>
            </w:r>
          </w:p>
        </w:tc>
      </w:tr>
    </w:tbl>
    <w:p w:rsidR="000D3076" w:rsidRDefault="000D3076" w:rsidP="00816551">
      <w:pPr>
        <w:spacing w:after="0"/>
      </w:pPr>
    </w:p>
    <w:p w:rsidR="00A41061" w:rsidRPr="00A41061" w:rsidRDefault="00A41061" w:rsidP="00A41061">
      <w:pPr>
        <w:autoSpaceDE w:val="0"/>
        <w:autoSpaceDN w:val="0"/>
        <w:adjustRightInd w:val="0"/>
        <w:jc w:val="both"/>
        <w:rPr>
          <w:rFonts w:cs="Arial"/>
          <w:b/>
          <w:bCs/>
          <w:iCs/>
          <w:szCs w:val="24"/>
        </w:rPr>
      </w:pPr>
      <w:r w:rsidRPr="00A41061">
        <w:rPr>
          <w:rFonts w:cs="Arial"/>
          <w:b/>
          <w:bCs/>
          <w:iCs/>
          <w:szCs w:val="24"/>
        </w:rPr>
        <w:t>KURKKUMÄTÄEPÄILY</w:t>
      </w:r>
    </w:p>
    <w:p w:rsidR="002E1C33" w:rsidRPr="002E1C33" w:rsidRDefault="002E1C33" w:rsidP="002E1C33">
      <w:pPr>
        <w:spacing w:before="100" w:beforeAutospacing="1" w:after="100" w:afterAutospacing="1"/>
        <w:rPr>
          <w:rFonts w:cs="Arial"/>
          <w:szCs w:val="24"/>
        </w:rPr>
      </w:pPr>
      <w:r w:rsidRPr="002E1C33">
        <w:rPr>
          <w:rFonts w:cs="Arial"/>
          <w:szCs w:val="24"/>
        </w:rPr>
        <w:t xml:space="preserve">Kurkkumätää tulisi Suomessa epäillä, kun rokottamattomalla tai puutteellisesti rokotetulla lapsella tai aikuisella todetaan rajuoireinen/poikkeava nielutulehdus etenkin, mikäli samalla todetaan kaulan alueen turvotus. Epäilyä vahvistaa edeltävä (10 vrk) matkustus korkean riskin alueelle (Itä-Eurooppa, Afrikka, Lähi-itä, Etelä- ja Kaakkois-Aasia, Etelä-Amerikka) tai lähikontakti kyseisillä alueilla oleskelleeseen henkilöön. Kurkkumätä on yleisvaarallinen tartuntatauti, mikä mahdollistaa myös tahdosta riippumattomat eristämistoimet (tartuntatautilääkärin tekemä hallintopäätös). </w:t>
      </w:r>
    </w:p>
    <w:p w:rsidR="002E1C33" w:rsidRDefault="002E1C33" w:rsidP="002E1C33">
      <w:pPr>
        <w:spacing w:before="100" w:beforeAutospacing="1" w:after="100" w:afterAutospacing="1"/>
        <w:rPr>
          <w:rFonts w:cs="Arial"/>
          <w:szCs w:val="24"/>
        </w:rPr>
      </w:pPr>
      <w:r w:rsidRPr="002E1C33">
        <w:rPr>
          <w:rFonts w:cs="Arial"/>
          <w:szCs w:val="24"/>
        </w:rPr>
        <w:t>Kurkkumätäbakteeri voi aiheuttaa lieväoireisen streptokokkiangiinaa muistuttavan</w:t>
      </w:r>
      <w:r>
        <w:rPr>
          <w:rFonts w:cs="Arial"/>
          <w:szCs w:val="24"/>
        </w:rPr>
        <w:t xml:space="preserve"> </w:t>
      </w:r>
      <w:r w:rsidRPr="002E1C33">
        <w:rPr>
          <w:rFonts w:cs="Arial"/>
          <w:szCs w:val="24"/>
        </w:rPr>
        <w:t>nielutulehduksen myös asianmukaisesti rokotetulle henkilölle.</w:t>
      </w:r>
    </w:p>
    <w:p w:rsidR="00A41061" w:rsidRPr="00A41061" w:rsidRDefault="00A41061" w:rsidP="002E1C33">
      <w:pPr>
        <w:spacing w:before="100" w:beforeAutospacing="1" w:after="100" w:afterAutospacing="1"/>
        <w:rPr>
          <w:rFonts w:cs="Arial"/>
          <w:b/>
          <w:bCs/>
          <w:szCs w:val="24"/>
        </w:rPr>
      </w:pPr>
      <w:r w:rsidRPr="00A41061">
        <w:rPr>
          <w:rFonts w:cs="Arial"/>
          <w:b/>
          <w:bCs/>
          <w:szCs w:val="24"/>
        </w:rPr>
        <w:t>EPÄILTY TAI VARMISTETTU KURKKUMÄTÄPOTILAS</w:t>
      </w:r>
    </w:p>
    <w:p w:rsidR="00C73493" w:rsidRDefault="00000000" w:rsidP="00C73493">
      <w:pPr>
        <w:numPr>
          <w:ilvl w:val="0"/>
          <w:numId w:val="21"/>
        </w:numPr>
        <w:spacing w:after="100" w:afterAutospacing="1" w:line="240" w:lineRule="auto"/>
        <w:rPr>
          <w:rFonts w:cs="Arial"/>
          <w:szCs w:val="24"/>
        </w:rPr>
      </w:pPr>
      <w:hyperlink r:id="rId13" w:history="1">
        <w:r w:rsidR="00A41061" w:rsidRPr="002E1C33">
          <w:rPr>
            <w:rStyle w:val="Hyperlinkki"/>
            <w:rFonts w:cs="Arial"/>
            <w:bCs/>
            <w:szCs w:val="24"/>
          </w:rPr>
          <w:t>pisara</w:t>
        </w:r>
      </w:hyperlink>
      <w:r w:rsidR="002E1C33">
        <w:rPr>
          <w:rFonts w:cs="Arial"/>
          <w:bCs/>
          <w:szCs w:val="24"/>
        </w:rPr>
        <w:t xml:space="preserve">- ja </w:t>
      </w:r>
      <w:hyperlink r:id="rId14" w:history="1">
        <w:r w:rsidR="002E1C33" w:rsidRPr="00C14F88">
          <w:rPr>
            <w:rStyle w:val="Hyperlinkki"/>
            <w:rFonts w:cs="Arial"/>
            <w:bCs/>
            <w:szCs w:val="24"/>
          </w:rPr>
          <w:t>kosketus</w:t>
        </w:r>
        <w:r w:rsidR="00A41061" w:rsidRPr="00C14F88">
          <w:rPr>
            <w:rStyle w:val="Hyperlinkki"/>
            <w:rFonts w:cs="Arial"/>
            <w:bCs/>
            <w:szCs w:val="24"/>
          </w:rPr>
          <w:t>varotoimet</w:t>
        </w:r>
      </w:hyperlink>
      <w:r w:rsidR="00EC1CBF">
        <w:rPr>
          <w:rFonts w:cs="Arial"/>
          <w:bCs/>
          <w:szCs w:val="24"/>
        </w:rPr>
        <w:t>,</w:t>
      </w:r>
      <w:r w:rsidR="002E1C33">
        <w:rPr>
          <w:rFonts w:cs="Arial"/>
          <w:bCs/>
          <w:szCs w:val="24"/>
        </w:rPr>
        <w:t xml:space="preserve"> yhden hengen huone</w:t>
      </w:r>
      <w:r w:rsidR="00A41061" w:rsidRPr="00A41061">
        <w:rPr>
          <w:rFonts w:cs="Arial"/>
          <w:bCs/>
          <w:szCs w:val="24"/>
        </w:rPr>
        <w:t xml:space="preserve"> </w:t>
      </w:r>
    </w:p>
    <w:p w:rsidR="00A41061" w:rsidRPr="00A41061" w:rsidRDefault="00A41061" w:rsidP="00A41061">
      <w:pPr>
        <w:numPr>
          <w:ilvl w:val="0"/>
          <w:numId w:val="21"/>
        </w:numPr>
        <w:spacing w:after="100" w:afterAutospacing="1" w:line="240" w:lineRule="auto"/>
        <w:rPr>
          <w:rFonts w:cs="Arial"/>
          <w:szCs w:val="24"/>
        </w:rPr>
      </w:pPr>
      <w:r w:rsidRPr="00A41061">
        <w:rPr>
          <w:rFonts w:cs="Arial"/>
          <w:bCs/>
          <w:szCs w:val="24"/>
        </w:rPr>
        <w:t>konsultoi korva- ja infektiolääkäriä</w:t>
      </w:r>
    </w:p>
    <w:p w:rsidR="00C14F88" w:rsidRPr="00C14F88" w:rsidRDefault="00A41061" w:rsidP="00C14F88">
      <w:pPr>
        <w:numPr>
          <w:ilvl w:val="0"/>
          <w:numId w:val="21"/>
        </w:numPr>
        <w:spacing w:after="100" w:afterAutospacing="1" w:line="240" w:lineRule="auto"/>
      </w:pPr>
      <w:r w:rsidRPr="00A41061">
        <w:rPr>
          <w:rFonts w:cs="Arial"/>
          <w:bCs/>
          <w:szCs w:val="24"/>
        </w:rPr>
        <w:t>ota difteriaviljely nielusta (1254 CodiVi ja 1826 CodiNhO</w:t>
      </w:r>
      <w:r w:rsidR="00C14F88">
        <w:rPr>
          <w:rFonts w:cs="Arial"/>
          <w:bCs/>
          <w:szCs w:val="24"/>
        </w:rPr>
        <w:t>)</w:t>
      </w:r>
    </w:p>
    <w:p w:rsidR="00A41061" w:rsidRPr="00A41061" w:rsidRDefault="00A41061" w:rsidP="00C14F88">
      <w:pPr>
        <w:numPr>
          <w:ilvl w:val="0"/>
          <w:numId w:val="21"/>
        </w:numPr>
        <w:spacing w:after="100" w:afterAutospacing="1" w:line="240" w:lineRule="auto"/>
        <w:rPr>
          <w:rFonts w:cs="Arial"/>
          <w:szCs w:val="24"/>
        </w:rPr>
      </w:pPr>
      <w:r w:rsidRPr="00A41061">
        <w:rPr>
          <w:rFonts w:cs="Arial"/>
          <w:bCs/>
          <w:szCs w:val="24"/>
        </w:rPr>
        <w:t>näytteenotto-ohje Islabin ohjekirjasta</w:t>
      </w:r>
      <w:r w:rsidR="00C14F88">
        <w:rPr>
          <w:rFonts w:cs="Arial"/>
          <w:bCs/>
          <w:szCs w:val="24"/>
        </w:rPr>
        <w:t xml:space="preserve"> </w:t>
      </w:r>
      <w:r w:rsidR="00C14F88">
        <w:rPr>
          <w:bCs/>
        </w:rPr>
        <w:t xml:space="preserve">näytteenotto-ohje: </w:t>
      </w:r>
      <w:hyperlink r:id="rId15" w:history="1">
        <w:r w:rsidR="00C14F88" w:rsidRPr="00E14464">
          <w:rPr>
            <w:rStyle w:val="Hyperlinkki"/>
            <w:bCs/>
          </w:rPr>
          <w:t>http://webohjekirja.mylabservices.fi/ISLAB/index.php?test=1254</w:t>
        </w:r>
      </w:hyperlink>
      <w:r w:rsidRPr="00C14F88">
        <w:rPr>
          <w:rFonts w:cs="Arial"/>
          <w:bCs/>
          <w:szCs w:val="24"/>
        </w:rPr>
        <w:t>)</w:t>
      </w:r>
    </w:p>
    <w:p w:rsidR="00C14F88" w:rsidRPr="00C14F88" w:rsidRDefault="00C14F88" w:rsidP="00C14F88">
      <w:pPr>
        <w:numPr>
          <w:ilvl w:val="0"/>
          <w:numId w:val="21"/>
        </w:numPr>
        <w:spacing w:after="100" w:afterAutospacing="1" w:line="240" w:lineRule="auto"/>
      </w:pPr>
      <w:r w:rsidRPr="00C14F88">
        <w:rPr>
          <w:bCs/>
        </w:rPr>
        <w:t>ota verinäyte vasta-ainemääritystä varten (1253 S -CodiAb)</w:t>
      </w:r>
    </w:p>
    <w:p w:rsidR="009D723A" w:rsidRPr="009D723A" w:rsidRDefault="00A41061" w:rsidP="0099214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="Arial"/>
          <w:b/>
          <w:bCs/>
          <w:szCs w:val="24"/>
        </w:rPr>
      </w:pPr>
      <w:r w:rsidRPr="009D723A">
        <w:rPr>
          <w:rFonts w:cs="Arial"/>
          <w:bCs/>
          <w:szCs w:val="24"/>
        </w:rPr>
        <w:t>ohje antibioottien ja antitoksiinin käytöstä ja annostelusta löytyy THL:n ohjeessa (linkki alla)</w:t>
      </w:r>
    </w:p>
    <w:p w:rsidR="00C14F88" w:rsidRDefault="00C14F88">
      <w:pPr>
        <w:spacing w:after="160" w:line="259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:rsidR="00A41061" w:rsidRPr="009D723A" w:rsidRDefault="00A41061" w:rsidP="009D723A">
      <w:pPr>
        <w:spacing w:before="100" w:beforeAutospacing="1" w:after="100" w:afterAutospacing="1" w:line="240" w:lineRule="auto"/>
        <w:rPr>
          <w:rFonts w:cs="Arial"/>
          <w:b/>
          <w:bCs/>
          <w:szCs w:val="24"/>
        </w:rPr>
      </w:pPr>
      <w:r w:rsidRPr="009D723A">
        <w:rPr>
          <w:rFonts w:cs="Arial"/>
          <w:b/>
          <w:bCs/>
          <w:szCs w:val="24"/>
        </w:rPr>
        <w:lastRenderedPageBreak/>
        <w:t>ETSI LÄHIKOHTAKTIT</w:t>
      </w:r>
    </w:p>
    <w:p w:rsidR="00C14F88" w:rsidRDefault="00C14F88" w:rsidP="00A4106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kartoita alustavasti lähikontaktit 10vrk ajalta ennen oireiden puhkeamista</w:t>
      </w:r>
    </w:p>
    <w:p w:rsidR="00A41061" w:rsidRPr="00A41061" w:rsidRDefault="00C14F88" w:rsidP="00A4106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tarkempi tartunnanjäljitys </w:t>
      </w:r>
      <w:r w:rsidR="00A41061" w:rsidRPr="00A41061">
        <w:rPr>
          <w:rFonts w:cs="Arial"/>
          <w:bCs/>
          <w:szCs w:val="24"/>
        </w:rPr>
        <w:t>tehdään pääsääntöisesti virka-aikana</w:t>
      </w:r>
    </w:p>
    <w:p w:rsidR="00A41061" w:rsidRPr="00A41061" w:rsidRDefault="00A41061" w:rsidP="00A4106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="Arial"/>
          <w:bCs/>
          <w:szCs w:val="24"/>
        </w:rPr>
      </w:pPr>
      <w:r w:rsidRPr="00A41061">
        <w:rPr>
          <w:rFonts w:cs="Arial"/>
          <w:bCs/>
          <w:szCs w:val="24"/>
        </w:rPr>
        <w:t>ota yhteys terveyskeskuksen tartuntataudeista vastaavaan lääkäriin ja päivystysaikana        terveyskeskuspäivystäjään</w:t>
      </w:r>
    </w:p>
    <w:p w:rsidR="00C14F88" w:rsidRPr="00C14F88" w:rsidRDefault="00C14F88" w:rsidP="00C14F88">
      <w:pPr>
        <w:numPr>
          <w:ilvl w:val="0"/>
          <w:numId w:val="21"/>
        </w:numPr>
        <w:spacing w:before="100" w:beforeAutospacing="1" w:after="100" w:afterAutospacing="1" w:line="240" w:lineRule="auto"/>
        <w:rPr>
          <w:bCs/>
        </w:rPr>
      </w:pPr>
      <w:r w:rsidRPr="00C14F88">
        <w:rPr>
          <w:bCs/>
        </w:rPr>
        <w:t>lähikontaktit ohjataan näytteenottoon ja heille aloitetaan antibioottiprofylaksi</w:t>
      </w:r>
    </w:p>
    <w:p w:rsidR="00C14F88" w:rsidRPr="00C14F88" w:rsidRDefault="00C14F88" w:rsidP="00C14F88">
      <w:pPr>
        <w:numPr>
          <w:ilvl w:val="0"/>
          <w:numId w:val="21"/>
        </w:numPr>
        <w:spacing w:before="100" w:beforeAutospacing="1" w:after="100" w:afterAutospacing="1" w:line="240" w:lineRule="auto"/>
        <w:rPr>
          <w:bCs/>
        </w:rPr>
      </w:pPr>
      <w:r w:rsidRPr="00C14F88">
        <w:rPr>
          <w:bCs/>
        </w:rPr>
        <w:t xml:space="preserve">lähikontaktien rokotustilanne selvitetään ja </w:t>
      </w:r>
      <w:r w:rsidRPr="00C14F88">
        <w:t>lähikontakteille annetaan yksi tehosteannos difteriatoksoidia sisältävää rokotetta, ellei henkilö ole jo saanut aiemmin täyden perussarjan ja viimeisimmästä difteriarokotuksesta on alle 12 kuukautta aikaa.</w:t>
      </w:r>
    </w:p>
    <w:p w:rsidR="00C14F88" w:rsidRPr="00C14F88" w:rsidRDefault="00C14F88" w:rsidP="00C14F88">
      <w:pPr>
        <w:numPr>
          <w:ilvl w:val="0"/>
          <w:numId w:val="21"/>
        </w:numPr>
        <w:spacing w:before="100" w:beforeAutospacing="1" w:after="100" w:afterAutospacing="1" w:line="240" w:lineRule="auto"/>
        <w:rPr>
          <w:bCs/>
        </w:rPr>
      </w:pPr>
      <w:r w:rsidRPr="00C14F88">
        <w:rPr>
          <w:bCs/>
        </w:rPr>
        <w:t>lähikontakteja ohjeistetaan seuraamaan kurkkumätään viittaavien oireiden ilmenemistä</w:t>
      </w:r>
    </w:p>
    <w:p w:rsidR="00C14F88" w:rsidRDefault="00C14F88" w:rsidP="00C14F88">
      <w:pPr>
        <w:numPr>
          <w:ilvl w:val="0"/>
          <w:numId w:val="21"/>
        </w:numPr>
        <w:spacing w:before="100" w:beforeAutospacing="1" w:after="100" w:afterAutospacing="1" w:line="240" w:lineRule="auto"/>
        <w:rPr>
          <w:bCs/>
        </w:rPr>
      </w:pPr>
      <w:r w:rsidRPr="00C14F88">
        <w:rPr>
          <w:bCs/>
        </w:rPr>
        <w:t>lähikontaktit ohjeistetaan välttämään kontakteja, kunnes näytevastaukset ovat valmistuneet ja antibioottihoidon aloituksesta on kulunut yli 2vrk, riskityössä pi</w:t>
      </w:r>
      <w:r w:rsidR="00C73493">
        <w:rPr>
          <w:bCs/>
        </w:rPr>
        <w:t xml:space="preserve">dempään </w:t>
      </w:r>
      <w:r w:rsidRPr="00C14F88">
        <w:rPr>
          <w:bCs/>
        </w:rPr>
        <w:t>(ks. THL:n toimenpideohje)</w:t>
      </w:r>
    </w:p>
    <w:p w:rsidR="00C14F88" w:rsidRPr="00AE7A60" w:rsidRDefault="00000000" w:rsidP="00C14F88">
      <w:pPr>
        <w:spacing w:before="100" w:beforeAutospacing="1" w:after="100" w:afterAutospacing="1"/>
        <w:ind w:firstLine="360"/>
      </w:pPr>
      <w:hyperlink r:id="rId16" w:history="1">
        <w:r w:rsidR="00C14F88" w:rsidRPr="00C14F88">
          <w:rPr>
            <w:rStyle w:val="Hyperlinkki"/>
            <w:bCs/>
          </w:rPr>
          <w:t>THL:n toimenpideohje torjuntatoimista kurkkumätätapausten yhteydessä</w:t>
        </w:r>
      </w:hyperlink>
    </w:p>
    <w:p w:rsidR="00A41061" w:rsidRPr="00EA1661" w:rsidRDefault="00A41061" w:rsidP="00C14F88">
      <w:pPr>
        <w:spacing w:before="100" w:beforeAutospacing="1" w:after="100" w:afterAutospacing="1" w:line="240" w:lineRule="auto"/>
        <w:ind w:left="720"/>
        <w:rPr>
          <w:rFonts w:cs="Arial"/>
          <w:bCs/>
          <w:szCs w:val="24"/>
        </w:rPr>
      </w:pPr>
    </w:p>
    <w:sectPr w:rsidR="00A41061" w:rsidRPr="00EA1661" w:rsidSect="000D3076">
      <w:type w:val="continuous"/>
      <w:pgSz w:w="11906" w:h="16838"/>
      <w:pgMar w:top="3686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2D6" w:rsidRDefault="008E62D6" w:rsidP="009072FC">
      <w:r>
        <w:separator/>
      </w:r>
    </w:p>
    <w:p w:rsidR="008E62D6" w:rsidRDefault="008E62D6"/>
  </w:endnote>
  <w:endnote w:type="continuationSeparator" w:id="0">
    <w:p w:rsidR="008E62D6" w:rsidRDefault="008E62D6" w:rsidP="009072FC">
      <w:r>
        <w:continuationSeparator/>
      </w:r>
    </w:p>
    <w:p w:rsidR="008E62D6" w:rsidRDefault="008E62D6"/>
  </w:endnote>
  <w:endnote w:type="continuationNotice" w:id="1">
    <w:p w:rsidR="008E62D6" w:rsidRDefault="008E6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D2501E" w:rsidTr="00D2501E">
      <w:trPr>
        <w:trHeight w:val="397"/>
      </w:trPr>
      <w:tc>
        <w:tcPr>
          <w:tcW w:w="9968" w:type="dxa"/>
          <w:vAlign w:val="center"/>
        </w:tcPr>
        <w:p w:rsidR="00D2501E" w:rsidRPr="00D2501E" w:rsidRDefault="00D2501E" w:rsidP="00D2501E">
          <w:pPr>
            <w:jc w:val="right"/>
            <w:rPr>
              <w:rFonts w:eastAsia="Arial" w:cs="Arial"/>
              <w:sz w:val="2"/>
              <w:szCs w:val="2"/>
            </w:rPr>
          </w:pPr>
          <w:bookmarkStart w:id="0" w:name="_Hlk117248732"/>
        </w:p>
        <w:p w:rsidR="00D2501E" w:rsidRDefault="00D2501E" w:rsidP="00D2501E">
          <w:pPr>
            <w:jc w:val="right"/>
          </w:pPr>
          <w:r w:rsidRPr="00395DF5">
            <w:rPr>
              <w:rFonts w:eastAsia="Arial" w:cs="Arial"/>
              <w:sz w:val="16"/>
              <w:szCs w:val="16"/>
            </w:rPr>
            <w:t>Puijonlaaksontie 2, PL 1711, 70211 KUOPIO | www.pshyvinvointialue.fi</w:t>
          </w:r>
        </w:p>
      </w:tc>
    </w:tr>
    <w:bookmarkEnd w:id="0"/>
  </w:tbl>
  <w:p w:rsidR="0049391E" w:rsidRPr="00D2501E" w:rsidRDefault="0049391E" w:rsidP="00D2501E">
    <w:pPr>
      <w:pStyle w:val="Alatunnist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2D6" w:rsidRDefault="008E62D6" w:rsidP="009072FC">
      <w:r>
        <w:separator/>
      </w:r>
    </w:p>
    <w:p w:rsidR="008E62D6" w:rsidRDefault="008E62D6"/>
  </w:footnote>
  <w:footnote w:type="continuationSeparator" w:id="0">
    <w:p w:rsidR="008E62D6" w:rsidRDefault="008E62D6" w:rsidP="009072FC">
      <w:r>
        <w:continuationSeparator/>
      </w:r>
    </w:p>
    <w:p w:rsidR="008E62D6" w:rsidRDefault="008E62D6"/>
  </w:footnote>
  <w:footnote w:type="continuationNotice" w:id="1">
    <w:p w:rsidR="008E62D6" w:rsidRDefault="008E62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9"/>
      <w:gridCol w:w="3472"/>
      <w:gridCol w:w="1492"/>
    </w:tblGrid>
    <w:tr w:rsidR="0049391E" w:rsidTr="004272BA">
      <w:trPr>
        <w:trHeight w:val="627"/>
      </w:trPr>
      <w:tc>
        <w:tcPr>
          <w:tcW w:w="5209" w:type="dxa"/>
        </w:tcPr>
        <w:p w:rsidR="0049391E" w:rsidRDefault="0049391E" w:rsidP="007546D4">
          <w:pPr>
            <w:pStyle w:val="Yltunniste"/>
            <w:ind w:right="-108"/>
          </w:pPr>
          <w:r>
            <w:rPr>
              <w:rFonts w:cs="Arial"/>
              <w:noProof/>
            </w:rPr>
            <w:drawing>
              <wp:inline distT="0" distB="0" distL="0" distR="0">
                <wp:extent cx="1562100" cy="298450"/>
                <wp:effectExtent l="0" t="0" r="0" b="6350"/>
                <wp:docPr id="7" name="Kuva 7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657"/>
                        <a:stretch/>
                      </pic:blipFill>
                      <pic:spPr bwMode="auto">
                        <a:xfrm>
                          <a:off x="0" y="0"/>
                          <a:ext cx="1562100" cy="29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472" w:type="dxa"/>
        </w:tcPr>
        <w:p w:rsidR="0049391E" w:rsidRPr="00AE7266" w:rsidRDefault="00AE7266" w:rsidP="009072FC">
          <w:pPr>
            <w:pStyle w:val="Yltunniste"/>
            <w:rPr>
              <w:b/>
              <w:bCs/>
            </w:rPr>
          </w:pPr>
          <w:r w:rsidRPr="00AE7266">
            <w:rPr>
              <w:b/>
              <w:bCs/>
            </w:rPr>
            <w:t>Ohje</w:t>
          </w:r>
        </w:p>
      </w:tc>
      <w:tc>
        <w:tcPr>
          <w:tcW w:w="1492" w:type="dxa"/>
        </w:tcPr>
        <w:p w:rsidR="0049391E" w:rsidRDefault="0049391E" w:rsidP="009072FC">
          <w:pPr>
            <w:pStyle w:val="Yltunniste"/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</w:tbl>
  <w:p w:rsidR="0049391E" w:rsidRPr="00015AFE" w:rsidRDefault="0049391E" w:rsidP="00015AFE">
    <w:pPr>
      <w:spacing w:after="0" w:line="240" w:lineRule="auto"/>
      <w:rPr>
        <w:sz w:val="16"/>
        <w:szCs w:val="14"/>
      </w:rPr>
    </w:pPr>
  </w:p>
  <w:p w:rsidR="00975807" w:rsidRPr="00015AFE" w:rsidRDefault="00975807" w:rsidP="00015AFE">
    <w:pPr>
      <w:spacing w:after="0" w:line="240" w:lineRule="auto"/>
      <w:rPr>
        <w:sz w:val="20"/>
        <w:szCs w:val="18"/>
      </w:rPr>
    </w:pPr>
  </w:p>
  <w:p w:rsidR="001C64F1" w:rsidRDefault="0000000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0pt;height:50pt;z-index:251657216;visibility:hidden">
          <v:path gradientshapeok="f" o:connecttype="segments"/>
          <o:lock v:ext="edit" selection="t"/>
        </v:shape>
      </w:pict>
    </w:r>
    <w:r>
      <w:rPr>
        <w:noProof/>
      </w:rPr>
      <w:pict>
        <v:shape id="ims_document_metadata_asdf_asdf_0" o:spid="_x0000_s1025" type="#_x0000_t202" style="position:absolute;margin-left:198.8pt;margin-top:0;width:250pt;height:50pt;z-index:251658240;mso-position-horizontal:right">
          <v:textbox style="mso-fit-shape-to-text:t">
            <w:txbxContent>
              <w:p w:rsidR="001C64F1" w:rsidRDefault="00000000">
                <w:r>
                  <w:rPr>
                    <w:sz w:val="16"/>
                  </w:rPr>
                  <w:t>Versio: 2</w:t>
                </w:r>
                <w:r>
                  <w:rPr>
                    <w:sz w:val="16"/>
                  </w:rPr>
                  <w:br/>
                  <w:t>Päivämäärä: 28.8.2023</w:t>
                </w:r>
                <w:r>
                  <w:rPr>
                    <w:sz w:val="16"/>
                  </w:rPr>
                  <w:br/>
                  <w:t>Hyväksyjä: Irma Koivula, 28.8.2023 10:52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7A64F6"/>
    <w:multiLevelType w:val="hybridMultilevel"/>
    <w:tmpl w:val="11BA7820"/>
    <w:lvl w:ilvl="0" w:tplc="F0E63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0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7E111B1"/>
    <w:multiLevelType w:val="multilevel"/>
    <w:tmpl w:val="4DDA3744"/>
    <w:lvl w:ilvl="0">
      <w:start w:val="1"/>
      <w:numFmt w:val="none"/>
      <w:pStyle w:val="LIITTEET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470F9F"/>
    <w:multiLevelType w:val="multilevel"/>
    <w:tmpl w:val="2C005AB2"/>
    <w:lvl w:ilvl="0">
      <w:start w:val="1"/>
      <w:numFmt w:val="decimal"/>
      <w:pStyle w:val="LiiteOtsikko1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9"/>
  </w:num>
  <w:num w:numId="3" w16cid:durableId="1214081591">
    <w:abstractNumId w:val="1"/>
  </w:num>
  <w:num w:numId="4" w16cid:durableId="334958258">
    <w:abstractNumId w:val="15"/>
  </w:num>
  <w:num w:numId="5" w16cid:durableId="1641032995">
    <w:abstractNumId w:val="0"/>
  </w:num>
  <w:num w:numId="6" w16cid:durableId="2063944667">
    <w:abstractNumId w:val="7"/>
  </w:num>
  <w:num w:numId="7" w16cid:durableId="1862237714">
    <w:abstractNumId w:val="11"/>
  </w:num>
  <w:num w:numId="8" w16cid:durableId="1754813634">
    <w:abstractNumId w:val="11"/>
  </w:num>
  <w:num w:numId="9" w16cid:durableId="1606114846">
    <w:abstractNumId w:val="11"/>
  </w:num>
  <w:num w:numId="10" w16cid:durableId="935753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176416">
    <w:abstractNumId w:val="6"/>
  </w:num>
  <w:num w:numId="12" w16cid:durableId="1781533405">
    <w:abstractNumId w:val="14"/>
  </w:num>
  <w:num w:numId="13" w16cid:durableId="5571298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845997">
    <w:abstractNumId w:val="8"/>
  </w:num>
  <w:num w:numId="15" w16cid:durableId="1632515000">
    <w:abstractNumId w:val="13"/>
  </w:num>
  <w:num w:numId="16" w16cid:durableId="522548283">
    <w:abstractNumId w:val="10"/>
  </w:num>
  <w:num w:numId="17" w16cid:durableId="991327793">
    <w:abstractNumId w:val="4"/>
  </w:num>
  <w:num w:numId="18" w16cid:durableId="15831048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8856414">
    <w:abstractNumId w:val="12"/>
  </w:num>
  <w:num w:numId="20" w16cid:durableId="1232160379">
    <w:abstractNumId w:val="5"/>
  </w:num>
  <w:num w:numId="21" w16cid:durableId="925269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61"/>
    <w:rsid w:val="0000303D"/>
    <w:rsid w:val="00010DC3"/>
    <w:rsid w:val="00015AFE"/>
    <w:rsid w:val="000162A8"/>
    <w:rsid w:val="00034867"/>
    <w:rsid w:val="0003624A"/>
    <w:rsid w:val="00040263"/>
    <w:rsid w:val="00043753"/>
    <w:rsid w:val="00063BCA"/>
    <w:rsid w:val="00093039"/>
    <w:rsid w:val="00093292"/>
    <w:rsid w:val="000D3076"/>
    <w:rsid w:val="00102CEE"/>
    <w:rsid w:val="00116779"/>
    <w:rsid w:val="00140886"/>
    <w:rsid w:val="00173E33"/>
    <w:rsid w:val="00175623"/>
    <w:rsid w:val="00182A62"/>
    <w:rsid w:val="0018743D"/>
    <w:rsid w:val="001C64F1"/>
    <w:rsid w:val="001E3DA1"/>
    <w:rsid w:val="0020643A"/>
    <w:rsid w:val="00206D34"/>
    <w:rsid w:val="00227B8C"/>
    <w:rsid w:val="00231A83"/>
    <w:rsid w:val="00232561"/>
    <w:rsid w:val="00275FFF"/>
    <w:rsid w:val="002810D3"/>
    <w:rsid w:val="002A31F0"/>
    <w:rsid w:val="002B39B6"/>
    <w:rsid w:val="002D0D45"/>
    <w:rsid w:val="002E1C33"/>
    <w:rsid w:val="002F4C13"/>
    <w:rsid w:val="00301056"/>
    <w:rsid w:val="0030245B"/>
    <w:rsid w:val="00345E6B"/>
    <w:rsid w:val="0035039A"/>
    <w:rsid w:val="00381DDE"/>
    <w:rsid w:val="0039725B"/>
    <w:rsid w:val="003E1BDA"/>
    <w:rsid w:val="0040199E"/>
    <w:rsid w:val="00407FA4"/>
    <w:rsid w:val="00427254"/>
    <w:rsid w:val="004272BA"/>
    <w:rsid w:val="00463359"/>
    <w:rsid w:val="00466510"/>
    <w:rsid w:val="00484D05"/>
    <w:rsid w:val="0049391E"/>
    <w:rsid w:val="004D4369"/>
    <w:rsid w:val="004E7003"/>
    <w:rsid w:val="00521D45"/>
    <w:rsid w:val="005236FB"/>
    <w:rsid w:val="00527F01"/>
    <w:rsid w:val="005541E1"/>
    <w:rsid w:val="00556F0A"/>
    <w:rsid w:val="005615CC"/>
    <w:rsid w:val="00575CE0"/>
    <w:rsid w:val="005A15E2"/>
    <w:rsid w:val="005B49B1"/>
    <w:rsid w:val="005B52FC"/>
    <w:rsid w:val="005B6659"/>
    <w:rsid w:val="005C56C7"/>
    <w:rsid w:val="005D18FE"/>
    <w:rsid w:val="006412D3"/>
    <w:rsid w:val="00656560"/>
    <w:rsid w:val="00656F67"/>
    <w:rsid w:val="00663DA2"/>
    <w:rsid w:val="0066550C"/>
    <w:rsid w:val="006723B2"/>
    <w:rsid w:val="00697734"/>
    <w:rsid w:val="006A1B00"/>
    <w:rsid w:val="006A35AD"/>
    <w:rsid w:val="006A6C5C"/>
    <w:rsid w:val="006B5F0C"/>
    <w:rsid w:val="006D5A2A"/>
    <w:rsid w:val="00751D41"/>
    <w:rsid w:val="007546D4"/>
    <w:rsid w:val="00754D88"/>
    <w:rsid w:val="00763B37"/>
    <w:rsid w:val="007719E7"/>
    <w:rsid w:val="007D660E"/>
    <w:rsid w:val="00800F2B"/>
    <w:rsid w:val="00816551"/>
    <w:rsid w:val="0084024B"/>
    <w:rsid w:val="0085065C"/>
    <w:rsid w:val="00851AEF"/>
    <w:rsid w:val="00857257"/>
    <w:rsid w:val="00875C03"/>
    <w:rsid w:val="00892771"/>
    <w:rsid w:val="00897E26"/>
    <w:rsid w:val="008C67BA"/>
    <w:rsid w:val="008E149C"/>
    <w:rsid w:val="008E62D6"/>
    <w:rsid w:val="008E7724"/>
    <w:rsid w:val="009072FC"/>
    <w:rsid w:val="0091730E"/>
    <w:rsid w:val="00934301"/>
    <w:rsid w:val="00934713"/>
    <w:rsid w:val="00950FF3"/>
    <w:rsid w:val="00975807"/>
    <w:rsid w:val="009775C4"/>
    <w:rsid w:val="00997CA1"/>
    <w:rsid w:val="009A0072"/>
    <w:rsid w:val="009B3936"/>
    <w:rsid w:val="009C2C0E"/>
    <w:rsid w:val="009D723A"/>
    <w:rsid w:val="009E28AD"/>
    <w:rsid w:val="009E5ADE"/>
    <w:rsid w:val="00A06E42"/>
    <w:rsid w:val="00A162CF"/>
    <w:rsid w:val="00A34F38"/>
    <w:rsid w:val="00A41061"/>
    <w:rsid w:val="00A436EF"/>
    <w:rsid w:val="00A43F15"/>
    <w:rsid w:val="00A75A8C"/>
    <w:rsid w:val="00A83EAD"/>
    <w:rsid w:val="00A96A71"/>
    <w:rsid w:val="00AA313E"/>
    <w:rsid w:val="00AD60AA"/>
    <w:rsid w:val="00AE63C7"/>
    <w:rsid w:val="00AE7266"/>
    <w:rsid w:val="00B006AC"/>
    <w:rsid w:val="00B1250B"/>
    <w:rsid w:val="00B14C5A"/>
    <w:rsid w:val="00B33C1A"/>
    <w:rsid w:val="00B42D8F"/>
    <w:rsid w:val="00B63503"/>
    <w:rsid w:val="00B72C8F"/>
    <w:rsid w:val="00B93EAB"/>
    <w:rsid w:val="00B96CB3"/>
    <w:rsid w:val="00B96CFC"/>
    <w:rsid w:val="00BB05BC"/>
    <w:rsid w:val="00BC78FB"/>
    <w:rsid w:val="00BD3B51"/>
    <w:rsid w:val="00BE3CDD"/>
    <w:rsid w:val="00BE460E"/>
    <w:rsid w:val="00C14F88"/>
    <w:rsid w:val="00C17439"/>
    <w:rsid w:val="00C32E5E"/>
    <w:rsid w:val="00C377FE"/>
    <w:rsid w:val="00C6066A"/>
    <w:rsid w:val="00C71905"/>
    <w:rsid w:val="00C73493"/>
    <w:rsid w:val="00C82C98"/>
    <w:rsid w:val="00C942EA"/>
    <w:rsid w:val="00CA1B51"/>
    <w:rsid w:val="00CA233B"/>
    <w:rsid w:val="00CC26E5"/>
    <w:rsid w:val="00CC2A15"/>
    <w:rsid w:val="00CC64C2"/>
    <w:rsid w:val="00CE4A38"/>
    <w:rsid w:val="00D1316D"/>
    <w:rsid w:val="00D13F9B"/>
    <w:rsid w:val="00D14AD7"/>
    <w:rsid w:val="00D165CA"/>
    <w:rsid w:val="00D21CA4"/>
    <w:rsid w:val="00D2501E"/>
    <w:rsid w:val="00D41184"/>
    <w:rsid w:val="00D55CAC"/>
    <w:rsid w:val="00DA4D55"/>
    <w:rsid w:val="00DA758A"/>
    <w:rsid w:val="00DB493A"/>
    <w:rsid w:val="00DE728C"/>
    <w:rsid w:val="00DF531F"/>
    <w:rsid w:val="00E048F6"/>
    <w:rsid w:val="00E229F8"/>
    <w:rsid w:val="00E454D0"/>
    <w:rsid w:val="00E53142"/>
    <w:rsid w:val="00E5559F"/>
    <w:rsid w:val="00E72F4E"/>
    <w:rsid w:val="00EA1661"/>
    <w:rsid w:val="00EA3162"/>
    <w:rsid w:val="00EC1CBF"/>
    <w:rsid w:val="00ED6B8C"/>
    <w:rsid w:val="00EE6477"/>
    <w:rsid w:val="00F01C3B"/>
    <w:rsid w:val="00F074EE"/>
    <w:rsid w:val="00F1767D"/>
    <w:rsid w:val="00F27BCD"/>
    <w:rsid w:val="00F32E2D"/>
    <w:rsid w:val="00F45F58"/>
    <w:rsid w:val="00F5796C"/>
    <w:rsid w:val="00F756F8"/>
    <w:rsid w:val="00F8207B"/>
    <w:rsid w:val="00FE787C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93C6CE7-FA1B-449C-8086-708FD846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3039"/>
    <w:pPr>
      <w:spacing w:after="120" w:line="276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93710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DDAB00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0303D"/>
    <w:pPr>
      <w:contextualSpacing/>
    </w:pPr>
    <w:rPr>
      <w:rFonts w:eastAsia="Times New Roman" w:cstheme="majorBidi"/>
      <w:b/>
      <w:snapToGrid w:val="0"/>
      <w:spacing w:val="5"/>
      <w:kern w:val="28"/>
      <w:szCs w:val="52"/>
      <w:lang w:eastAsia="fi-FI"/>
    </w:rPr>
  </w:style>
  <w:style w:type="paragraph" w:customStyle="1" w:styleId="Otsikko10">
    <w:name w:val="Otsikko_1"/>
    <w:basedOn w:val="Otsikko1"/>
    <w:next w:val="KappaleC0"/>
    <w:semiHidden/>
    <w:qFormat/>
    <w:rsid w:val="00BE3CDD"/>
    <w:pPr>
      <w:spacing w:before="0" w:line="276" w:lineRule="auto"/>
    </w:pPr>
    <w:rPr>
      <w:rFonts w:ascii="Arial" w:hAnsi="Arial" w:cstheme="majorHAnsi"/>
      <w:b/>
      <w:bCs/>
      <w:cap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semiHidden/>
    <w:qFormat/>
    <w:rsid w:val="00BE3CDD"/>
    <w:pPr>
      <w:spacing w:before="0" w:line="276" w:lineRule="auto"/>
    </w:pPr>
    <w:rPr>
      <w:rFonts w:ascii="Arial" w:hAnsi="Arial"/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semiHidden/>
    <w:rsid w:val="00BE3CDD"/>
    <w:pPr>
      <w:spacing w:before="0" w:line="276" w:lineRule="auto"/>
    </w:pPr>
    <w:rPr>
      <w:rFonts w:ascii="Arial" w:hAnsi="Arial"/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qFormat/>
    <w:rsid w:val="00BE3CDD"/>
    <w:pPr>
      <w:spacing w:line="276" w:lineRule="auto"/>
      <w:ind w:left="1304" w:hanging="1304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line="259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7D660E"/>
  </w:style>
  <w:style w:type="paragraph" w:customStyle="1" w:styleId="KappaleC1">
    <w:name w:val="Kappale C1"/>
    <w:basedOn w:val="Normaali"/>
    <w:uiPriority w:val="1"/>
    <w:qFormat/>
    <w:rsid w:val="00F074EE"/>
    <w:pPr>
      <w:ind w:left="1304"/>
    </w:p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2A31F0"/>
    <w:pPr>
      <w:numPr>
        <w:numId w:val="2"/>
      </w:numPr>
      <w:spacing w:after="0"/>
    </w:pPr>
  </w:style>
  <w:style w:type="paragraph" w:styleId="Merkittyluettelo2">
    <w:name w:val="List Bullet 2"/>
    <w:basedOn w:val="Normaali"/>
    <w:uiPriority w:val="1"/>
    <w:unhideWhenUsed/>
    <w:qFormat/>
    <w:rsid w:val="002A31F0"/>
    <w:pPr>
      <w:numPr>
        <w:numId w:val="4"/>
      </w:numPr>
      <w:spacing w:after="0"/>
    </w:pPr>
  </w:style>
  <w:style w:type="paragraph" w:styleId="Merkittyluettelo3">
    <w:name w:val="List Bullet 3"/>
    <w:basedOn w:val="Normaali"/>
    <w:uiPriority w:val="1"/>
    <w:unhideWhenUsed/>
    <w:qFormat/>
    <w:rsid w:val="002A31F0"/>
    <w:pPr>
      <w:numPr>
        <w:numId w:val="6"/>
      </w:numPr>
      <w:spacing w:after="0"/>
    </w:pPr>
  </w:style>
  <w:style w:type="paragraph" w:customStyle="1" w:styleId="Otsikko1Num">
    <w:name w:val="Otsikko_1_Num"/>
    <w:basedOn w:val="Normaali"/>
    <w:next w:val="KappaleC1"/>
    <w:qFormat/>
    <w:rsid w:val="00E72F4E"/>
    <w:pPr>
      <w:numPr>
        <w:numId w:val="20"/>
      </w:numPr>
      <w:outlineLvl w:val="0"/>
    </w:pPr>
    <w:rPr>
      <w:b/>
      <w:caps/>
    </w:rPr>
  </w:style>
  <w:style w:type="paragraph" w:customStyle="1" w:styleId="Otsikko2Num">
    <w:name w:val="Otsikko_2_Num"/>
    <w:basedOn w:val="Normaali"/>
    <w:next w:val="KappaleC1"/>
    <w:qFormat/>
    <w:rsid w:val="0030245B"/>
    <w:pPr>
      <w:numPr>
        <w:ilvl w:val="1"/>
        <w:numId w:val="20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qFormat/>
    <w:rsid w:val="0030245B"/>
    <w:pPr>
      <w:numPr>
        <w:ilvl w:val="2"/>
        <w:numId w:val="20"/>
      </w:numPr>
      <w:outlineLvl w:val="2"/>
    </w:pPr>
    <w:rPr>
      <w:b/>
    </w:rPr>
  </w:style>
  <w:style w:type="paragraph" w:styleId="Sisluet1">
    <w:name w:val="toc 1"/>
    <w:basedOn w:val="Normaali"/>
    <w:next w:val="Normaali"/>
    <w:uiPriority w:val="39"/>
    <w:unhideWhenUsed/>
    <w:rsid w:val="00A06E42"/>
    <w:pPr>
      <w:spacing w:after="100"/>
    </w:pPr>
    <w:rPr>
      <w:b/>
      <w:caps/>
    </w:rPr>
  </w:style>
  <w:style w:type="paragraph" w:styleId="Sisluet2">
    <w:name w:val="toc 2"/>
    <w:basedOn w:val="Normaali"/>
    <w:next w:val="Normaali"/>
    <w:uiPriority w:val="39"/>
    <w:unhideWhenUsed/>
    <w:rsid w:val="007D660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007D660E"/>
    <w:pPr>
      <w:tabs>
        <w:tab w:val="right" w:leader="dot" w:pos="9968"/>
      </w:tabs>
      <w:spacing w:after="100"/>
      <w:ind w:left="567"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Yltunniste">
    <w:name w:val="header"/>
    <w:basedOn w:val="Normaali"/>
    <w:link w:val="YltunnisteChar"/>
    <w:uiPriority w:val="99"/>
    <w:unhideWhenUsed/>
    <w:rsid w:val="00575CE0"/>
  </w:style>
  <w:style w:type="character" w:customStyle="1" w:styleId="YltunnisteChar">
    <w:name w:val="Ylätunniste Char"/>
    <w:basedOn w:val="Kappaleenoletusfontti"/>
    <w:link w:val="Yltunniste"/>
    <w:uiPriority w:val="99"/>
    <w:rsid w:val="00575CE0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75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5CE0"/>
    <w:rPr>
      <w:rFonts w:ascii="Arial" w:hAnsi="Arial"/>
      <w:sz w:val="24"/>
    </w:rPr>
  </w:style>
  <w:style w:type="table" w:styleId="TaulukkoRuudukko">
    <w:name w:val="Table Grid"/>
    <w:basedOn w:val="Normaalitaulukko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5"/>
    <w:unhideWhenUsed/>
    <w:qFormat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qFormat/>
    <w:rsid w:val="00CC2A15"/>
    <w:pPr>
      <w:numPr>
        <w:ilvl w:val="3"/>
        <w:numId w:val="20"/>
      </w:numPr>
    </w:pPr>
    <w:rPr>
      <w:b/>
    </w:rPr>
  </w:style>
  <w:style w:type="paragraph" w:styleId="Sisluet4">
    <w:name w:val="toc 4"/>
    <w:basedOn w:val="Normaali"/>
    <w:next w:val="Normaali"/>
    <w:autoRedefine/>
    <w:uiPriority w:val="39"/>
    <w:qFormat/>
    <w:rsid w:val="000162A8"/>
    <w:pPr>
      <w:tabs>
        <w:tab w:val="right" w:leader="dot" w:pos="9968"/>
      </w:tabs>
      <w:spacing w:after="100"/>
      <w:ind w:left="567"/>
    </w:pPr>
  </w:style>
  <w:style w:type="paragraph" w:customStyle="1" w:styleId="LIITTEET">
    <w:name w:val="LIITTEET"/>
    <w:basedOn w:val="Otsikko10"/>
    <w:next w:val="KappaleC1"/>
    <w:semiHidden/>
    <w:qFormat/>
    <w:rsid w:val="00851AEF"/>
    <w:pPr>
      <w:numPr>
        <w:numId w:val="19"/>
      </w:numPr>
      <w:tabs>
        <w:tab w:val="num" w:pos="360"/>
      </w:tabs>
      <w:ind w:left="0" w:firstLine="0"/>
    </w:pPr>
    <w:rPr>
      <w:b w:val="0"/>
      <w:lang w:eastAsia="fi-FI"/>
    </w:rPr>
  </w:style>
  <w:style w:type="paragraph" w:customStyle="1" w:styleId="LiiteOtsikko1">
    <w:name w:val="Liite_Otsikko_1"/>
    <w:basedOn w:val="Otsikko10"/>
    <w:next w:val="KappaleC1"/>
    <w:semiHidden/>
    <w:qFormat/>
    <w:rsid w:val="009775C4"/>
    <w:pPr>
      <w:numPr>
        <w:numId w:val="12"/>
      </w:numPr>
    </w:pPr>
    <w:rPr>
      <w:caps w:val="0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FF18A3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E1C33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semiHidden/>
    <w:rsid w:val="00C1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s.pshyvinvointialue.fi/servlet/doc/232/approved/fil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hl.fi/documents/533963/0/Toimenpideohje_difteria_pdf.pdf/23b8ccc4-4e28-f25a-1849-05d11933992e?t=157666837274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ebohjekirja.mylabservices.fi/ISLAB/index.php?test=1254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s.pshyvinvointialue.fi/servlet/doc/237/approved/fi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rter-webdav.pshyvinvointialue.fi/aHR0cHM6Ly9pbXMucHNoeXZpbnZvaW50aWFsdWUuZmkvc3ByaW5nL3dlYmRhdi8=/ju1sdpogdij2qkj7etobi07qpv/2643/fi/Ohje%20dokumenttipohj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4E1330476A4CC8B7A08DDB974D1E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90CF67-4CBF-4F1D-95BF-9F601F5B8199}"/>
      </w:docPartPr>
      <w:docPartBody>
        <w:p w:rsidR="003A3D2D" w:rsidRDefault="003A3D2D">
          <w:pPr>
            <w:pStyle w:val="BF4E1330476A4CC8B7A08DDB974D1E3E"/>
          </w:pPr>
          <w:r>
            <w:rPr>
              <w:rStyle w:val="Paikkamerkkiteksti"/>
            </w:rPr>
            <w:t>P</w:t>
          </w:r>
          <w:r w:rsidRPr="006C3949">
            <w:rPr>
              <w:rStyle w:val="Paikkamerkkiteksti"/>
            </w:rPr>
            <w:t>äivämäärä</w:t>
          </w:r>
        </w:p>
      </w:docPartBody>
    </w:docPart>
    <w:docPart>
      <w:docPartPr>
        <w:name w:val="F26C8CFA58964E958D7E7C02FCD799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D1E117-56AF-4F4C-BDE6-556F4ECFFCA0}"/>
      </w:docPartPr>
      <w:docPartBody>
        <w:p w:rsidR="003A3D2D" w:rsidRDefault="003A3D2D">
          <w:pPr>
            <w:pStyle w:val="F26C8CFA58964E958D7E7C02FCD7991E"/>
          </w:pPr>
          <w:r w:rsidRPr="00B83CD4">
            <w:rPr>
              <w:rStyle w:val="Paikkamerkkiteksti"/>
            </w:rPr>
            <w:t>Valitse kohde.</w:t>
          </w:r>
        </w:p>
      </w:docPartBody>
    </w:docPart>
    <w:docPart>
      <w:docPartPr>
        <w:name w:val="551134F56D7E40E393F55D5033EC63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6C2A1E-5061-4A23-8A4E-ED95BB0C0CAF}"/>
      </w:docPartPr>
      <w:docPartBody>
        <w:p w:rsidR="003A3D2D" w:rsidRDefault="003A3D2D">
          <w:pPr>
            <w:pStyle w:val="551134F56D7E40E393F55D5033EC63DD"/>
          </w:pPr>
          <w:r w:rsidRPr="00B83CD4">
            <w:rPr>
              <w:rStyle w:val="Paikkamerkkiteksti"/>
            </w:rPr>
            <w:t xml:space="preserve">Valitse </w:t>
          </w:r>
          <w:r>
            <w:rPr>
              <w:rStyle w:val="Paikkamerkkiteksti"/>
            </w:rPr>
            <w:t>julkisuusluokka</w:t>
          </w:r>
          <w:r w:rsidRPr="00B83CD4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2D"/>
    <w:rsid w:val="003A3D2D"/>
    <w:rsid w:val="004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BF4E1330476A4CC8B7A08DDB974D1E3E">
    <w:name w:val="BF4E1330476A4CC8B7A08DDB974D1E3E"/>
  </w:style>
  <w:style w:type="paragraph" w:customStyle="1" w:styleId="F26C8CFA58964E958D7E7C02FCD7991E">
    <w:name w:val="F26C8CFA58964E958D7E7C02FCD7991E"/>
  </w:style>
  <w:style w:type="paragraph" w:customStyle="1" w:styleId="551134F56D7E40E393F55D5033EC63DD">
    <w:name w:val="551134F56D7E40E393F55D5033EC6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PSHVA 2022">
      <a:dk1>
        <a:sysClr val="windowText" lastClr="000000"/>
      </a:dk1>
      <a:lt1>
        <a:sysClr val="window" lastClr="FFFFFF"/>
      </a:lt1>
      <a:dk2>
        <a:srgbClr val="313131"/>
      </a:dk2>
      <a:lt2>
        <a:srgbClr val="C2C2C2"/>
      </a:lt2>
      <a:accent1>
        <a:srgbClr val="FFCF29"/>
      </a:accent1>
      <a:accent2>
        <a:srgbClr val="75A1FF"/>
      </a:accent2>
      <a:accent3>
        <a:srgbClr val="868651"/>
      </a:accent3>
      <a:accent4>
        <a:srgbClr val="0A3DB2"/>
      </a:accent4>
      <a:accent5>
        <a:srgbClr val="B28C0A"/>
      </a:accent5>
      <a:accent6>
        <a:srgbClr val="E3737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ip_UnifiedCompliancePolicyUIAction xmlns="http://schemas.microsoft.com/sharepoint/v3" xsi:nil="true"/>
    <TaxCatchAll xmlns="fbafcab9-8801-420c-8151-5957e2a55d13" xsi:nil="true"/>
    <_ip_UnifiedCompliancePolicyProperties xmlns="http://schemas.microsoft.com/sharepoint/v3" xsi:nil="true"/>
    <lcf76f155ced4ddcb4097134ff3c332f xmlns="7c026b15-f964-4016-979c-54f54dea9c9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BE0BBA1D46F94BA256F981F123C2BA" ma:contentTypeVersion="18" ma:contentTypeDescription="Luo uusi asiakirja." ma:contentTypeScope="" ma:versionID="60920025e7643bd47d29fc864c059520">
  <xsd:schema xmlns:xsd="http://www.w3.org/2001/XMLSchema" xmlns:xs="http://www.w3.org/2001/XMLSchema" xmlns:p="http://schemas.microsoft.com/office/2006/metadata/properties" xmlns:ns1="http://schemas.microsoft.com/sharepoint/v3" xmlns:ns2="7c026b15-f964-4016-979c-54f54dea9c93" xmlns:ns3="fbafcab9-8801-420c-8151-5957e2a55d13" targetNamespace="http://schemas.microsoft.com/office/2006/metadata/properties" ma:root="true" ma:fieldsID="68b62881b6289203f7e6db9c3544e971" ns1:_="" ns2:_="" ns3:_="">
    <xsd:import namespace="http://schemas.microsoft.com/sharepoint/v3"/>
    <xsd:import namespace="7c026b15-f964-4016-979c-54f54dea9c93"/>
    <xsd:import namespace="fbafcab9-8801-420c-8151-5957e2a55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6b15-f964-4016-979c-54f54dea9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56bb9e74-d9e5-4a99-8b5e-2bdf48812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fcab9-8801-420c-8151-5957e2a55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0aebaf6-a404-4086-93ef-b019a7ae3225}" ma:internalName="TaxCatchAll" ma:showField="CatchAllData" ma:web="fbafcab9-8801-420c-8151-5957e2a55d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34107-88A3-40CA-BA82-3F3E5292A5E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8170B261-7178-4C85-9D3E-843CD6F08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1D44B2-27F6-4FAD-A678-521536A1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3E15A-6415-4FEA-B027-2C0A4149D34C}"/>
</file>

<file path=docProps/app.xml><?xml version="1.0" encoding="utf-8"?>
<Properties xmlns="http://schemas.openxmlformats.org/officeDocument/2006/extended-properties" xmlns:vt="http://schemas.openxmlformats.org/officeDocument/2006/docPropsVTypes">
  <Template>Ohje%20dokumenttipohja</Template>
  <TotalTime>0</TotalTime>
  <Pages>2</Pages>
  <Words>311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Kosunen Anne</dc:creator>
  <cp:keywords/>
  <dc:description/>
  <cp:lastModifiedBy>Raisio Jenni</cp:lastModifiedBy>
  <cp:revision>2</cp:revision>
  <dcterms:created xsi:type="dcterms:W3CDTF">2023-08-28T07:57:00Z</dcterms:created>
  <dcterms:modified xsi:type="dcterms:W3CDTF">2023-08-28T07:57:00Z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0x01010011BE0BBA1D46F94BA256F981F123C2BA</vt:lpwstr>
  </property>
</Properties>
</file>